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99170" w14:textId="77777777" w:rsidR="00292902" w:rsidRDefault="00292902" w:rsidP="00292902">
      <w:pPr>
        <w:pStyle w:val="NormalWeb"/>
        <w:spacing w:before="240" w:beforeAutospacing="0" w:after="240" w:afterAutospacing="0" w:line="276" w:lineRule="auto"/>
        <w:jc w:val="right"/>
        <w:rPr>
          <w:rFonts w:ascii="Arial" w:hAnsi="Arial" w:cs="Arial"/>
          <w:b/>
          <w:sz w:val="40"/>
          <w:szCs w:val="40"/>
        </w:rPr>
      </w:pPr>
      <w:r>
        <w:rPr>
          <w:rFonts w:ascii="Arial" w:hAnsi="Arial" w:cs="Arial"/>
          <w:noProof/>
        </w:rPr>
        <w:drawing>
          <wp:inline distT="0" distB="0" distL="0" distR="0" wp14:anchorId="3BB9FE50" wp14:editId="49C63891">
            <wp:extent cx="16193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CR cmyk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2944" cy="840082"/>
                    </a:xfrm>
                    <a:prstGeom prst="rect">
                      <a:avLst/>
                    </a:prstGeom>
                  </pic:spPr>
                </pic:pic>
              </a:graphicData>
            </a:graphic>
          </wp:inline>
        </w:drawing>
      </w:r>
    </w:p>
    <w:p w14:paraId="06B5A097" w14:textId="77777777" w:rsidR="00292902" w:rsidRDefault="00292902" w:rsidP="00077F1C">
      <w:pPr>
        <w:pStyle w:val="NormalWeb"/>
        <w:spacing w:before="240" w:beforeAutospacing="0" w:after="240" w:afterAutospacing="0" w:line="276" w:lineRule="auto"/>
        <w:rPr>
          <w:rFonts w:ascii="Arial" w:hAnsi="Arial" w:cs="Arial"/>
          <w:b/>
          <w:sz w:val="40"/>
          <w:szCs w:val="40"/>
        </w:rPr>
      </w:pPr>
    </w:p>
    <w:p w14:paraId="62070D4C" w14:textId="77777777" w:rsidR="00292902" w:rsidRDefault="00292902" w:rsidP="00077F1C">
      <w:pPr>
        <w:pStyle w:val="NormalWeb"/>
        <w:spacing w:before="240" w:beforeAutospacing="0" w:after="240" w:afterAutospacing="0" w:line="276" w:lineRule="auto"/>
        <w:rPr>
          <w:rFonts w:ascii="Arial" w:hAnsi="Arial" w:cs="Arial"/>
          <w:b/>
          <w:sz w:val="40"/>
          <w:szCs w:val="40"/>
        </w:rPr>
      </w:pPr>
    </w:p>
    <w:p w14:paraId="27ACAB00" w14:textId="77777777" w:rsidR="00292902" w:rsidRDefault="00292902" w:rsidP="00077F1C">
      <w:pPr>
        <w:pStyle w:val="NormalWeb"/>
        <w:spacing w:before="240" w:beforeAutospacing="0" w:after="240" w:afterAutospacing="0" w:line="276" w:lineRule="auto"/>
        <w:rPr>
          <w:rFonts w:ascii="Arial" w:hAnsi="Arial" w:cs="Arial"/>
          <w:b/>
          <w:sz w:val="40"/>
          <w:szCs w:val="40"/>
        </w:rPr>
      </w:pPr>
    </w:p>
    <w:p w14:paraId="5D1E21C8" w14:textId="35235625" w:rsidR="00077F1C" w:rsidRPr="00292902" w:rsidRDefault="00077F1C" w:rsidP="00077F1C">
      <w:pPr>
        <w:pStyle w:val="NormalWeb"/>
        <w:spacing w:before="240" w:beforeAutospacing="0" w:after="240" w:afterAutospacing="0" w:line="276" w:lineRule="auto"/>
        <w:rPr>
          <w:rFonts w:ascii="Arial" w:hAnsi="Arial" w:cs="Arial"/>
          <w:b/>
          <w:sz w:val="72"/>
          <w:szCs w:val="40"/>
        </w:rPr>
      </w:pPr>
      <w:r w:rsidRPr="00292902">
        <w:rPr>
          <w:rFonts w:ascii="Arial" w:hAnsi="Arial" w:cs="Arial"/>
          <w:b/>
          <w:sz w:val="72"/>
          <w:szCs w:val="40"/>
        </w:rPr>
        <w:t>OSCR Cybercrime Factsheet</w:t>
      </w:r>
    </w:p>
    <w:p w14:paraId="003DC5AB" w14:textId="77777777" w:rsidR="00077F1C" w:rsidRPr="00077F1C" w:rsidRDefault="00077F1C" w:rsidP="00077F1C">
      <w:pPr>
        <w:pStyle w:val="NormalWeb"/>
        <w:spacing w:before="240" w:beforeAutospacing="0" w:after="240" w:afterAutospacing="0" w:line="276" w:lineRule="auto"/>
        <w:rPr>
          <w:rFonts w:ascii="Arial" w:hAnsi="Arial" w:cs="Arial"/>
          <w:i/>
        </w:rPr>
      </w:pPr>
      <w:r w:rsidRPr="00077F1C">
        <w:rPr>
          <w:rFonts w:ascii="Arial" w:hAnsi="Arial" w:cs="Arial"/>
          <w:i/>
        </w:rPr>
        <w:t>Updated 12/11/2020</w:t>
      </w:r>
    </w:p>
    <w:p w14:paraId="542251A5" w14:textId="77777777" w:rsidR="00CA7808" w:rsidRPr="00CA7808" w:rsidRDefault="00CA7808" w:rsidP="00CA7808">
      <w:pPr>
        <w:rPr>
          <w:rFonts w:ascii="Arial" w:eastAsia="Times New Roman" w:hAnsi="Arial" w:cs="Arial"/>
          <w:sz w:val="24"/>
          <w:szCs w:val="24"/>
          <w:lang w:val="en-GB" w:eastAsia="en-GB"/>
        </w:rPr>
      </w:pPr>
      <w:r w:rsidRPr="00CA7808">
        <w:rPr>
          <w:rFonts w:ascii="Arial" w:eastAsia="Times New Roman" w:hAnsi="Arial" w:cs="Arial"/>
          <w:sz w:val="24"/>
          <w:szCs w:val="24"/>
          <w:lang w:val="en-GB" w:eastAsia="en-GB"/>
        </w:rPr>
        <w:t>Fraud comes in many forms and anyone can be a target. Cybercrime is any criminal act committed by digital means.</w:t>
      </w:r>
    </w:p>
    <w:p w14:paraId="43A31682" w14:textId="77777777" w:rsidR="00CA7808" w:rsidRPr="00CA7808" w:rsidRDefault="00CA7808" w:rsidP="00CA7808">
      <w:pPr>
        <w:rPr>
          <w:rFonts w:ascii="Arial" w:eastAsia="Times New Roman" w:hAnsi="Arial" w:cs="Arial"/>
          <w:sz w:val="24"/>
          <w:szCs w:val="24"/>
          <w:lang w:val="en-GB" w:eastAsia="en-GB"/>
        </w:rPr>
      </w:pPr>
      <w:r w:rsidRPr="00CA7808">
        <w:rPr>
          <w:rFonts w:ascii="Arial" w:eastAsia="Times New Roman" w:hAnsi="Arial" w:cs="Arial"/>
          <w:sz w:val="24"/>
          <w:szCs w:val="24"/>
          <w:lang w:val="en-GB" w:eastAsia="en-GB"/>
        </w:rPr>
        <w:t>With more organisations using digital methods of operating it is essential that charities protect themselves against any potential attacks. It is important charities report incidents of cybercrime and fraud both to the appropriate authorities, and to OSCR. We need to understand the scale of what we understand to be a growing problem, and potentially one of the biggest threats that charities face in a modern world.</w:t>
      </w:r>
    </w:p>
    <w:p w14:paraId="3B6788E2" w14:textId="7827C064" w:rsidR="00077F1C" w:rsidRDefault="00CA7808" w:rsidP="00CA7808">
      <w:pPr>
        <w:rPr>
          <w:rFonts w:ascii="Arial" w:eastAsiaTheme="majorEastAsia" w:hAnsi="Arial" w:cs="Arial"/>
          <w:color w:val="4472C4" w:themeColor="accent1"/>
          <w:sz w:val="24"/>
          <w:szCs w:val="24"/>
        </w:rPr>
      </w:pPr>
      <w:r w:rsidRPr="00CA7808">
        <w:rPr>
          <w:rFonts w:ascii="Arial" w:eastAsia="Times New Roman" w:hAnsi="Arial" w:cs="Arial"/>
          <w:sz w:val="24"/>
          <w:szCs w:val="24"/>
          <w:lang w:val="en-GB" w:eastAsia="en-GB"/>
        </w:rPr>
        <w:t>This factsheet is split into sections that explain steps that charities can take to protect themselves and what to do if your charity has been the victim of cybercrime.</w:t>
      </w:r>
      <w:r w:rsidR="00CE292C">
        <w:rPr>
          <w:rFonts w:ascii="Arial" w:eastAsia="Times New Roman" w:hAnsi="Arial" w:cs="Arial"/>
          <w:sz w:val="24"/>
          <w:szCs w:val="24"/>
          <w:lang w:val="en-GB" w:eastAsia="en-GB"/>
        </w:rPr>
        <w:t xml:space="preserve"> </w:t>
      </w:r>
      <w:r w:rsidR="00CE292C" w:rsidRPr="00CE292C">
        <w:rPr>
          <w:rFonts w:ascii="Arial" w:eastAsia="Times New Roman" w:hAnsi="Arial" w:cs="Arial"/>
          <w:sz w:val="24"/>
          <w:szCs w:val="24"/>
          <w:lang w:val="en-GB" w:eastAsia="en-GB"/>
        </w:rPr>
        <w:t>It has been produced in conjunction with Alison Stone, Cyber Resilience Co-ordinator for the third sector, who is based at SCVO. </w:t>
      </w:r>
      <w:r w:rsidR="00077F1C">
        <w:rPr>
          <w:rFonts w:ascii="Arial" w:hAnsi="Arial" w:cs="Arial"/>
          <w:color w:val="4472C4" w:themeColor="accent1"/>
          <w:sz w:val="24"/>
          <w:szCs w:val="24"/>
        </w:rPr>
        <w:br w:type="page"/>
      </w:r>
    </w:p>
    <w:p w14:paraId="35A3170A" w14:textId="2979A97A" w:rsidR="5FC38403" w:rsidRPr="00077F1C" w:rsidRDefault="5FC38403" w:rsidP="00077F1C">
      <w:pPr>
        <w:pStyle w:val="Heading1"/>
        <w:spacing w:after="240" w:line="276" w:lineRule="auto"/>
        <w:rPr>
          <w:rFonts w:ascii="Arial" w:eastAsiaTheme="minorEastAsia" w:hAnsi="Arial" w:cs="Arial"/>
          <w:b/>
          <w:color w:val="4472C4" w:themeColor="accent1"/>
          <w:sz w:val="28"/>
          <w:szCs w:val="28"/>
        </w:rPr>
      </w:pPr>
      <w:r w:rsidRPr="00077F1C">
        <w:rPr>
          <w:rFonts w:ascii="Arial" w:hAnsi="Arial" w:cs="Arial"/>
          <w:b/>
          <w:color w:val="4472C4" w:themeColor="accent1"/>
          <w:sz w:val="28"/>
          <w:szCs w:val="28"/>
        </w:rPr>
        <w:lastRenderedPageBreak/>
        <w:t xml:space="preserve">What is a </w:t>
      </w:r>
      <w:r w:rsidR="7ED01F44" w:rsidRPr="00077F1C">
        <w:rPr>
          <w:rFonts w:ascii="Arial" w:hAnsi="Arial" w:cs="Arial"/>
          <w:b/>
          <w:color w:val="4472C4" w:themeColor="accent1"/>
          <w:sz w:val="28"/>
          <w:szCs w:val="28"/>
        </w:rPr>
        <w:t>c</w:t>
      </w:r>
      <w:r w:rsidR="6703D1B6" w:rsidRPr="00077F1C">
        <w:rPr>
          <w:rFonts w:ascii="Arial" w:hAnsi="Arial" w:cs="Arial"/>
          <w:b/>
          <w:color w:val="4472C4" w:themeColor="accent1"/>
          <w:sz w:val="28"/>
          <w:szCs w:val="28"/>
        </w:rPr>
        <w:t>yber-attack</w:t>
      </w:r>
      <w:r w:rsidRPr="00077F1C">
        <w:rPr>
          <w:rFonts w:ascii="Arial" w:hAnsi="Arial" w:cs="Arial"/>
          <w:b/>
          <w:color w:val="4472C4" w:themeColor="accent1"/>
          <w:sz w:val="28"/>
          <w:szCs w:val="28"/>
        </w:rPr>
        <w:t xml:space="preserve">? </w:t>
      </w:r>
    </w:p>
    <w:p w14:paraId="103A86F9" w14:textId="06ED1FCD" w:rsidR="5FC38403" w:rsidRPr="00077F1C" w:rsidRDefault="5FC38403" w:rsidP="00077F1C">
      <w:pPr>
        <w:spacing w:before="240" w:after="240" w:line="276" w:lineRule="auto"/>
        <w:ind w:left="274" w:hanging="274"/>
        <w:jc w:val="both"/>
        <w:rPr>
          <w:rFonts w:ascii="Arial" w:eastAsiaTheme="minorEastAsia" w:hAnsi="Arial" w:cs="Arial"/>
          <w:sz w:val="24"/>
          <w:szCs w:val="24"/>
        </w:rPr>
      </w:pPr>
      <w:r w:rsidRPr="00077F1C">
        <w:rPr>
          <w:rFonts w:ascii="Arial" w:eastAsiaTheme="minorEastAsia" w:hAnsi="Arial" w:cs="Arial"/>
          <w:sz w:val="24"/>
          <w:szCs w:val="24"/>
        </w:rPr>
        <w:t xml:space="preserve">A </w:t>
      </w:r>
      <w:r w:rsidR="39160827" w:rsidRPr="00077F1C">
        <w:rPr>
          <w:rFonts w:ascii="Arial" w:eastAsiaTheme="minorEastAsia" w:hAnsi="Arial" w:cs="Arial"/>
          <w:sz w:val="24"/>
          <w:szCs w:val="24"/>
        </w:rPr>
        <w:t>cyber-attack</w:t>
      </w:r>
      <w:r w:rsidRPr="00077F1C">
        <w:rPr>
          <w:rFonts w:ascii="Arial" w:eastAsiaTheme="minorEastAsia" w:hAnsi="Arial" w:cs="Arial"/>
          <w:sz w:val="24"/>
          <w:szCs w:val="24"/>
        </w:rPr>
        <w:t xml:space="preserve"> is where someone maliciously tries to: </w:t>
      </w:r>
    </w:p>
    <w:p w14:paraId="5426D544" w14:textId="245960E9" w:rsidR="5FC38403" w:rsidRPr="00077F1C" w:rsidRDefault="5FC38403" w:rsidP="00077F1C">
      <w:pPr>
        <w:pStyle w:val="ListParagraph"/>
        <w:numPr>
          <w:ilvl w:val="0"/>
          <w:numId w:val="21"/>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Damage – for example by deleting a database (potentially also stealing a copy of it at the same time) </w:t>
      </w:r>
    </w:p>
    <w:p w14:paraId="66447ACD" w14:textId="5C12193D" w:rsidR="5FC38403" w:rsidRPr="00077F1C" w:rsidRDefault="5FC38403" w:rsidP="00077F1C">
      <w:pPr>
        <w:pStyle w:val="ListParagraph"/>
        <w:numPr>
          <w:ilvl w:val="0"/>
          <w:numId w:val="21"/>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Disrupt – for example a Denial </w:t>
      </w:r>
      <w:r w:rsidR="12815C8C" w:rsidRPr="00077F1C">
        <w:rPr>
          <w:rFonts w:ascii="Arial" w:eastAsiaTheme="minorEastAsia" w:hAnsi="Arial" w:cs="Arial"/>
          <w:sz w:val="24"/>
          <w:szCs w:val="24"/>
        </w:rPr>
        <w:t>o</w:t>
      </w:r>
      <w:r w:rsidRPr="00077F1C">
        <w:rPr>
          <w:rFonts w:ascii="Arial" w:eastAsiaTheme="minorEastAsia" w:hAnsi="Arial" w:cs="Arial"/>
          <w:sz w:val="24"/>
          <w:szCs w:val="24"/>
        </w:rPr>
        <w:t>f Service Attack, where someone uses a program to visit a website from lots of different devices at once in an effort to overload its capacity and cause it to crash.</w:t>
      </w:r>
    </w:p>
    <w:p w14:paraId="0EB05EDE" w14:textId="5E91C100" w:rsidR="5FC38403" w:rsidRPr="00077F1C" w:rsidRDefault="5FC38403" w:rsidP="00077F1C">
      <w:pPr>
        <w:pStyle w:val="ListParagraph"/>
        <w:numPr>
          <w:ilvl w:val="0"/>
          <w:numId w:val="21"/>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Gain unauthorised access – for example by trying to guess your email password or getting you to hand it over to them by filling in a legitimate looking form. This will then give them access to your emails and any accounts where you are using the same email and password combination.</w:t>
      </w:r>
    </w:p>
    <w:p w14:paraId="5F12FF14" w14:textId="77777777" w:rsidR="00077F1C" w:rsidRDefault="00077F1C" w:rsidP="00077F1C">
      <w:pPr>
        <w:pStyle w:val="Heading1"/>
        <w:spacing w:after="240" w:line="276" w:lineRule="auto"/>
        <w:rPr>
          <w:rFonts w:ascii="Arial" w:hAnsi="Arial" w:cs="Arial"/>
          <w:color w:val="4472C4" w:themeColor="accent1"/>
          <w:sz w:val="24"/>
          <w:szCs w:val="24"/>
        </w:rPr>
      </w:pPr>
    </w:p>
    <w:p w14:paraId="5FAEF68C" w14:textId="36791B24" w:rsidR="0FF17027" w:rsidRPr="00077F1C" w:rsidRDefault="0FF17027" w:rsidP="00077F1C">
      <w:pPr>
        <w:pStyle w:val="Heading1"/>
        <w:spacing w:after="240" w:line="276" w:lineRule="auto"/>
        <w:rPr>
          <w:rFonts w:ascii="Arial" w:hAnsi="Arial" w:cs="Arial"/>
          <w:b/>
          <w:color w:val="4472C4" w:themeColor="accent1"/>
          <w:sz w:val="28"/>
          <w:szCs w:val="28"/>
        </w:rPr>
      </w:pPr>
      <w:r w:rsidRPr="00077F1C">
        <w:rPr>
          <w:rFonts w:ascii="Arial" w:hAnsi="Arial" w:cs="Arial"/>
          <w:b/>
          <w:color w:val="4472C4" w:themeColor="accent1"/>
          <w:sz w:val="28"/>
          <w:szCs w:val="28"/>
        </w:rPr>
        <w:t xml:space="preserve">What is </w:t>
      </w:r>
      <w:r w:rsidR="051AEF3A" w:rsidRPr="00077F1C">
        <w:rPr>
          <w:rFonts w:ascii="Arial" w:hAnsi="Arial" w:cs="Arial"/>
          <w:b/>
          <w:color w:val="4472C4" w:themeColor="accent1"/>
          <w:sz w:val="28"/>
          <w:szCs w:val="28"/>
        </w:rPr>
        <w:t>c</w:t>
      </w:r>
      <w:r w:rsidRPr="00077F1C">
        <w:rPr>
          <w:rFonts w:ascii="Arial" w:hAnsi="Arial" w:cs="Arial"/>
          <w:b/>
          <w:color w:val="4472C4" w:themeColor="accent1"/>
          <w:sz w:val="28"/>
          <w:szCs w:val="28"/>
        </w:rPr>
        <w:t xml:space="preserve">yber </w:t>
      </w:r>
      <w:r w:rsidR="1289B16C" w:rsidRPr="00077F1C">
        <w:rPr>
          <w:rFonts w:ascii="Arial" w:hAnsi="Arial" w:cs="Arial"/>
          <w:b/>
          <w:color w:val="4472C4" w:themeColor="accent1"/>
          <w:sz w:val="28"/>
          <w:szCs w:val="28"/>
        </w:rPr>
        <w:t>s</w:t>
      </w:r>
      <w:r w:rsidRPr="00077F1C">
        <w:rPr>
          <w:rFonts w:ascii="Arial" w:hAnsi="Arial" w:cs="Arial"/>
          <w:b/>
          <w:color w:val="4472C4" w:themeColor="accent1"/>
          <w:sz w:val="28"/>
          <w:szCs w:val="28"/>
        </w:rPr>
        <w:t xml:space="preserve">ecurity? </w:t>
      </w:r>
    </w:p>
    <w:p w14:paraId="41E43B55" w14:textId="70DB1394" w:rsidR="5FC38403" w:rsidRPr="00077F1C" w:rsidRDefault="5FC38403" w:rsidP="00077F1C">
      <w:pPr>
        <w:pStyle w:val="ListParagraph"/>
        <w:numPr>
          <w:ilvl w:val="0"/>
          <w:numId w:val="20"/>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Cyber security is the means by which individuals and organisations reduce the risk of becoming victims of </w:t>
      </w:r>
      <w:r w:rsidR="2913B4BF" w:rsidRPr="00077F1C">
        <w:rPr>
          <w:rFonts w:ascii="Arial" w:eastAsiaTheme="minorEastAsia" w:hAnsi="Arial" w:cs="Arial"/>
          <w:sz w:val="24"/>
          <w:szCs w:val="24"/>
        </w:rPr>
        <w:t>cyber-attack</w:t>
      </w:r>
      <w:r w:rsidRPr="00077F1C">
        <w:rPr>
          <w:rFonts w:ascii="Arial" w:eastAsiaTheme="minorEastAsia" w:hAnsi="Arial" w:cs="Arial"/>
          <w:sz w:val="24"/>
          <w:szCs w:val="24"/>
        </w:rPr>
        <w:t>.</w:t>
      </w:r>
    </w:p>
    <w:p w14:paraId="2948E546" w14:textId="59D13B5C" w:rsidR="5FC38403" w:rsidRPr="00077F1C" w:rsidRDefault="5FC38403" w:rsidP="00077F1C">
      <w:pPr>
        <w:pStyle w:val="ListParagraph"/>
        <w:numPr>
          <w:ilvl w:val="0"/>
          <w:numId w:val="20"/>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Cyber security's core function is to protect the devices we all use (smartphones, laptops, tablets and computers), and the services we access - both online and at work - from theft or damage. </w:t>
      </w:r>
      <w:r w:rsidR="00CA6A19" w:rsidRPr="00077F1C">
        <w:rPr>
          <w:rFonts w:ascii="Arial" w:eastAsiaTheme="minorEastAsia" w:hAnsi="Arial" w:cs="Arial"/>
          <w:sz w:val="24"/>
          <w:szCs w:val="24"/>
        </w:rPr>
        <w:t>It is</w:t>
      </w:r>
      <w:r w:rsidRPr="00077F1C">
        <w:rPr>
          <w:rFonts w:ascii="Arial" w:eastAsiaTheme="minorEastAsia" w:hAnsi="Arial" w:cs="Arial"/>
          <w:sz w:val="24"/>
          <w:szCs w:val="24"/>
        </w:rPr>
        <w:t xml:space="preserve"> also about preventing unauthorised access to the vast amounts of personal information we store on these devices, and online.</w:t>
      </w:r>
    </w:p>
    <w:p w14:paraId="74D81FCB" w14:textId="56DB9A9A" w:rsidR="5FC38403" w:rsidRPr="00077F1C" w:rsidRDefault="5FC38403" w:rsidP="00077F1C">
      <w:pPr>
        <w:pStyle w:val="ListParagraph"/>
        <w:numPr>
          <w:ilvl w:val="0"/>
          <w:numId w:val="20"/>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Cyber security is important because smartphones, computers and the internet are now such a fundamental part of modern life, that </w:t>
      </w:r>
      <w:r w:rsidR="00CA6A19" w:rsidRPr="00077F1C">
        <w:rPr>
          <w:rFonts w:ascii="Arial" w:eastAsiaTheme="minorEastAsia" w:hAnsi="Arial" w:cs="Arial"/>
          <w:sz w:val="24"/>
          <w:szCs w:val="24"/>
        </w:rPr>
        <w:t>it is</w:t>
      </w:r>
      <w:r w:rsidRPr="00077F1C">
        <w:rPr>
          <w:rFonts w:ascii="Arial" w:eastAsiaTheme="minorEastAsia" w:hAnsi="Arial" w:cs="Arial"/>
          <w:sz w:val="24"/>
          <w:szCs w:val="24"/>
        </w:rPr>
        <w:t xml:space="preserve"> difficult to imagine how we'd function without them. From online banking and shopping, to email and social media, </w:t>
      </w:r>
      <w:r w:rsidR="00CA6A19" w:rsidRPr="00077F1C">
        <w:rPr>
          <w:rFonts w:ascii="Arial" w:eastAsiaTheme="minorEastAsia" w:hAnsi="Arial" w:cs="Arial"/>
          <w:sz w:val="24"/>
          <w:szCs w:val="24"/>
        </w:rPr>
        <w:t>it is</w:t>
      </w:r>
      <w:r w:rsidR="00CD64B5">
        <w:rPr>
          <w:rFonts w:ascii="Arial" w:eastAsiaTheme="minorEastAsia" w:hAnsi="Arial" w:cs="Arial"/>
          <w:sz w:val="24"/>
          <w:szCs w:val="24"/>
        </w:rPr>
        <w:t xml:space="preserve"> more important than ever to </w:t>
      </w:r>
      <w:bookmarkStart w:id="0" w:name="_GoBack"/>
      <w:bookmarkEnd w:id="0"/>
      <w:r w:rsidRPr="00077F1C">
        <w:rPr>
          <w:rFonts w:ascii="Arial" w:eastAsiaTheme="minorEastAsia" w:hAnsi="Arial" w:cs="Arial"/>
          <w:sz w:val="24"/>
          <w:szCs w:val="24"/>
        </w:rPr>
        <w:t>take steps that can prevent cyber criminals getting hold of our accounts, data, and devices.</w:t>
      </w:r>
    </w:p>
    <w:p w14:paraId="3138033D" w14:textId="77777777" w:rsidR="00077F1C" w:rsidRDefault="00077F1C" w:rsidP="00077F1C">
      <w:pPr>
        <w:pStyle w:val="Heading1"/>
        <w:spacing w:after="240" w:line="276" w:lineRule="auto"/>
        <w:rPr>
          <w:rFonts w:ascii="Arial" w:hAnsi="Arial" w:cs="Arial"/>
          <w:color w:val="4472C4" w:themeColor="accent1"/>
          <w:sz w:val="24"/>
          <w:szCs w:val="24"/>
        </w:rPr>
      </w:pPr>
    </w:p>
    <w:p w14:paraId="5155633C" w14:textId="131F421D" w:rsidR="68E08F23" w:rsidRPr="00077F1C" w:rsidRDefault="68E08F23" w:rsidP="00077F1C">
      <w:pPr>
        <w:pStyle w:val="Heading1"/>
        <w:spacing w:after="240" w:line="276" w:lineRule="auto"/>
        <w:rPr>
          <w:rFonts w:ascii="Arial" w:eastAsiaTheme="minorEastAsia" w:hAnsi="Arial" w:cs="Arial"/>
          <w:b/>
          <w:color w:val="4472C4" w:themeColor="accent1"/>
          <w:sz w:val="24"/>
          <w:szCs w:val="24"/>
        </w:rPr>
      </w:pPr>
      <w:r w:rsidRPr="00077F1C">
        <w:rPr>
          <w:rFonts w:ascii="Arial" w:hAnsi="Arial" w:cs="Arial"/>
          <w:b/>
          <w:color w:val="4472C4" w:themeColor="accent1"/>
          <w:sz w:val="28"/>
          <w:szCs w:val="24"/>
        </w:rPr>
        <w:t xml:space="preserve">Why are charities at risk? </w:t>
      </w:r>
    </w:p>
    <w:p w14:paraId="741D33B6" w14:textId="7FEF1689" w:rsidR="5FC38403" w:rsidRPr="00077F1C" w:rsidRDefault="5FC38403" w:rsidP="00077F1C">
      <w:pPr>
        <w:spacing w:before="240" w:after="240" w:line="276" w:lineRule="auto"/>
        <w:ind w:left="446" w:hanging="446"/>
        <w:jc w:val="both"/>
        <w:rPr>
          <w:rFonts w:ascii="Arial" w:eastAsiaTheme="minorEastAsia" w:hAnsi="Arial" w:cs="Arial"/>
          <w:b/>
          <w:bCs/>
          <w:sz w:val="24"/>
          <w:szCs w:val="24"/>
        </w:rPr>
      </w:pPr>
      <w:r w:rsidRPr="00077F1C">
        <w:rPr>
          <w:rFonts w:ascii="Arial" w:eastAsiaTheme="minorEastAsia" w:hAnsi="Arial" w:cs="Arial"/>
          <w:b/>
          <w:bCs/>
          <w:sz w:val="24"/>
          <w:szCs w:val="24"/>
        </w:rPr>
        <w:t xml:space="preserve">Charities hold funds, personal, financial and commercial data </w:t>
      </w:r>
    </w:p>
    <w:p w14:paraId="76CE99AE" w14:textId="171871E1" w:rsidR="5FC38403" w:rsidRPr="00077F1C" w:rsidRDefault="5FC38403" w:rsidP="00077F1C">
      <w:pPr>
        <w:pStyle w:val="ListParagraph"/>
        <w:numPr>
          <w:ilvl w:val="0"/>
          <w:numId w:val="19"/>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Funds and data have a financial value to a </w:t>
      </w:r>
      <w:r w:rsidR="13533177" w:rsidRPr="00077F1C">
        <w:rPr>
          <w:rFonts w:ascii="Arial" w:eastAsiaTheme="minorEastAsia" w:hAnsi="Arial" w:cs="Arial"/>
          <w:sz w:val="24"/>
          <w:szCs w:val="24"/>
        </w:rPr>
        <w:t>cyber-criminal</w:t>
      </w:r>
      <w:r w:rsidRPr="00077F1C">
        <w:rPr>
          <w:rFonts w:ascii="Arial" w:eastAsiaTheme="minorEastAsia" w:hAnsi="Arial" w:cs="Arial"/>
          <w:sz w:val="24"/>
          <w:szCs w:val="24"/>
        </w:rPr>
        <w:t>, whether to use to try and attack another person or to sell on to other criminal entities.</w:t>
      </w:r>
    </w:p>
    <w:p w14:paraId="3CA0AF42" w14:textId="472E28C4" w:rsidR="3FCABECE" w:rsidRPr="00077F1C" w:rsidRDefault="16317150" w:rsidP="00077F1C">
      <w:pPr>
        <w:pStyle w:val="ListParagraph"/>
        <w:numPr>
          <w:ilvl w:val="0"/>
          <w:numId w:val="19"/>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I</w:t>
      </w:r>
      <w:r w:rsidR="5FC38403" w:rsidRPr="00077F1C">
        <w:rPr>
          <w:rFonts w:ascii="Arial" w:eastAsiaTheme="minorEastAsia" w:hAnsi="Arial" w:cs="Arial"/>
          <w:sz w:val="24"/>
          <w:szCs w:val="24"/>
        </w:rPr>
        <w:t xml:space="preserve">n holding funds and data, often with low levels of security protecting it; charities become an easy target to cyber criminals and attackers. </w:t>
      </w:r>
    </w:p>
    <w:p w14:paraId="50DEBDBF" w14:textId="34D93A9F" w:rsidR="00077F1C" w:rsidRPr="00077F1C" w:rsidRDefault="00077F1C" w:rsidP="00077F1C">
      <w:pPr>
        <w:pStyle w:val="ListParagraph"/>
        <w:numPr>
          <w:ilvl w:val="0"/>
          <w:numId w:val="19"/>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While most small charities will not hold a lot of funds, cyber attackers approach most things with a cost vs benefit analysis. If they can get a quick win and get say </w:t>
      </w:r>
      <w:r w:rsidRPr="00077F1C">
        <w:rPr>
          <w:rFonts w:ascii="Arial" w:eastAsiaTheme="minorEastAsia" w:hAnsi="Arial" w:cs="Arial"/>
          <w:sz w:val="24"/>
          <w:szCs w:val="24"/>
        </w:rPr>
        <w:lastRenderedPageBreak/>
        <w:t>£1,000 from a poorly protected organisation it’s probably still worth their while. If you put in place the simple, sensible controls, it will add a layer of protection that could be the difference between you being an attractive target or one that is too time/cost consuming to be worthwhile to criminals.</w:t>
      </w:r>
    </w:p>
    <w:p w14:paraId="5684C72F" w14:textId="44CFC25D" w:rsidR="5DB2D2F1" w:rsidRPr="00077F1C" w:rsidRDefault="5DB2D2F1" w:rsidP="00077F1C">
      <w:pPr>
        <w:spacing w:before="240" w:after="240" w:line="276" w:lineRule="auto"/>
        <w:ind w:left="446" w:hanging="446"/>
        <w:jc w:val="both"/>
        <w:rPr>
          <w:rFonts w:ascii="Arial" w:eastAsiaTheme="minorEastAsia" w:hAnsi="Arial" w:cs="Arial"/>
          <w:b/>
          <w:bCs/>
          <w:sz w:val="24"/>
          <w:szCs w:val="24"/>
        </w:rPr>
      </w:pPr>
      <w:r w:rsidRPr="00077F1C">
        <w:rPr>
          <w:rFonts w:ascii="Arial" w:eastAsiaTheme="minorEastAsia" w:hAnsi="Arial" w:cs="Arial"/>
          <w:b/>
          <w:bCs/>
          <w:sz w:val="24"/>
          <w:szCs w:val="24"/>
        </w:rPr>
        <w:t>P</w:t>
      </w:r>
      <w:r w:rsidR="5FC38403" w:rsidRPr="00077F1C">
        <w:rPr>
          <w:rFonts w:ascii="Arial" w:eastAsiaTheme="minorEastAsia" w:hAnsi="Arial" w:cs="Arial"/>
          <w:b/>
          <w:bCs/>
          <w:sz w:val="24"/>
          <w:szCs w:val="24"/>
        </w:rPr>
        <w:t xml:space="preserve">otentially a route into a ‘bigger fish’ such as a local authority or corporation </w:t>
      </w:r>
    </w:p>
    <w:p w14:paraId="3227BF5A" w14:textId="1D8D4E3B" w:rsidR="5FC38403" w:rsidRPr="00077F1C" w:rsidRDefault="5FC38403" w:rsidP="00077F1C">
      <w:pPr>
        <w:pStyle w:val="ListParagraph"/>
        <w:numPr>
          <w:ilvl w:val="0"/>
          <w:numId w:val="18"/>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Many charities, through commissioned services, or grants from local authorities, are now fulfilling roles which were previously done by government, local authorities or larger companies. It is likely that to carry out these roles, the charity will need to share systems with the ‘bigger fish’ and a cyber attacker could use the charity as a route in; causing significant damage along the way. </w:t>
      </w:r>
    </w:p>
    <w:p w14:paraId="13FE57C1" w14:textId="12526832" w:rsidR="42BAEC4D" w:rsidRPr="00077F1C" w:rsidRDefault="42BAEC4D" w:rsidP="00077F1C">
      <w:pPr>
        <w:spacing w:before="240" w:after="240" w:line="276" w:lineRule="auto"/>
        <w:ind w:left="446" w:hanging="446"/>
        <w:jc w:val="both"/>
        <w:rPr>
          <w:rFonts w:ascii="Arial" w:eastAsiaTheme="minorEastAsia" w:hAnsi="Arial" w:cs="Arial"/>
          <w:b/>
          <w:bCs/>
          <w:sz w:val="24"/>
          <w:szCs w:val="24"/>
        </w:rPr>
      </w:pPr>
      <w:r w:rsidRPr="00077F1C">
        <w:rPr>
          <w:rFonts w:ascii="Arial" w:eastAsiaTheme="minorEastAsia" w:hAnsi="Arial" w:cs="Arial"/>
          <w:b/>
          <w:bCs/>
          <w:sz w:val="24"/>
          <w:szCs w:val="24"/>
        </w:rPr>
        <w:t>L</w:t>
      </w:r>
      <w:r w:rsidR="5FC38403" w:rsidRPr="00077F1C">
        <w:rPr>
          <w:rFonts w:ascii="Arial" w:eastAsiaTheme="minorEastAsia" w:hAnsi="Arial" w:cs="Arial"/>
          <w:b/>
          <w:bCs/>
          <w:sz w:val="24"/>
          <w:szCs w:val="24"/>
        </w:rPr>
        <w:t xml:space="preserve">ow levels of awareness, particularly amongst smaller charities </w:t>
      </w:r>
    </w:p>
    <w:p w14:paraId="622FB666" w14:textId="470F012D" w:rsidR="5FC38403" w:rsidRPr="00077F1C" w:rsidRDefault="5FC38403" w:rsidP="00077F1C">
      <w:pPr>
        <w:pStyle w:val="ListParagraph"/>
        <w:numPr>
          <w:ilvl w:val="0"/>
          <w:numId w:val="17"/>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The NCSC’s assessment conducted in late 2017 found that there were low levels of awareness, particularly amongst smaller charities who do not perceive themselves as a target; or even holding anything of value to an attacker. </w:t>
      </w:r>
    </w:p>
    <w:p w14:paraId="10C469B3" w14:textId="52BFF555" w:rsidR="5FC38403" w:rsidRPr="00077F1C" w:rsidRDefault="5FC38403" w:rsidP="00077F1C">
      <w:pPr>
        <w:spacing w:before="240" w:after="240" w:line="276" w:lineRule="auto"/>
        <w:ind w:left="446" w:hanging="446"/>
        <w:jc w:val="both"/>
        <w:rPr>
          <w:rFonts w:ascii="Arial" w:eastAsiaTheme="minorEastAsia" w:hAnsi="Arial" w:cs="Arial"/>
          <w:b/>
          <w:bCs/>
          <w:sz w:val="24"/>
          <w:szCs w:val="24"/>
        </w:rPr>
      </w:pPr>
      <w:r w:rsidRPr="00077F1C">
        <w:rPr>
          <w:rFonts w:ascii="Arial" w:eastAsiaTheme="minorEastAsia" w:hAnsi="Arial" w:cs="Arial"/>
          <w:b/>
          <w:bCs/>
          <w:sz w:val="24"/>
          <w:szCs w:val="24"/>
        </w:rPr>
        <w:t xml:space="preserve">Culture of trust </w:t>
      </w:r>
    </w:p>
    <w:p w14:paraId="7C6D2CF4" w14:textId="5C529225" w:rsidR="5FC38403" w:rsidRPr="00077F1C" w:rsidRDefault="5FC38403" w:rsidP="00077F1C">
      <w:pPr>
        <w:pStyle w:val="ListParagraph"/>
        <w:numPr>
          <w:ilvl w:val="0"/>
          <w:numId w:val="16"/>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To be able to achieve their goals, charities have to be open, transparent and trusting of beneficiaries and the public. For example, </w:t>
      </w:r>
      <w:r w:rsidR="00CA6A19" w:rsidRPr="00077F1C">
        <w:rPr>
          <w:rFonts w:ascii="Arial" w:eastAsiaTheme="minorEastAsia" w:hAnsi="Arial" w:cs="Arial"/>
          <w:sz w:val="24"/>
          <w:szCs w:val="24"/>
        </w:rPr>
        <w:t>it is</w:t>
      </w:r>
      <w:r w:rsidRPr="00077F1C">
        <w:rPr>
          <w:rFonts w:ascii="Arial" w:eastAsiaTheme="minorEastAsia" w:hAnsi="Arial" w:cs="Arial"/>
          <w:sz w:val="24"/>
          <w:szCs w:val="24"/>
        </w:rPr>
        <w:t xml:space="preserve"> not uncommon for someone to call or email a charity and offer to give them money, no strings attached. This would never happen in a business, because everything is a commodity; which means that charities, by their very nature are potentially open to having their trust exploited by criminals</w:t>
      </w:r>
      <w:r w:rsidR="03C1C36F" w:rsidRPr="00077F1C">
        <w:rPr>
          <w:rFonts w:ascii="Arial" w:eastAsiaTheme="minorEastAsia" w:hAnsi="Arial" w:cs="Arial"/>
          <w:sz w:val="24"/>
          <w:szCs w:val="24"/>
        </w:rPr>
        <w:t>.</w:t>
      </w:r>
    </w:p>
    <w:p w14:paraId="136F43C6" w14:textId="77777777" w:rsidR="00077F1C" w:rsidRDefault="00077F1C" w:rsidP="00077F1C">
      <w:pPr>
        <w:pStyle w:val="Heading1"/>
        <w:spacing w:after="240" w:line="276" w:lineRule="auto"/>
        <w:jc w:val="both"/>
        <w:rPr>
          <w:rFonts w:ascii="Arial" w:hAnsi="Arial" w:cs="Arial"/>
          <w:color w:val="4472C4" w:themeColor="accent1"/>
          <w:sz w:val="24"/>
          <w:szCs w:val="24"/>
        </w:rPr>
      </w:pPr>
    </w:p>
    <w:p w14:paraId="4C886CD6" w14:textId="77F1D46D" w:rsidR="020C6EEC" w:rsidRPr="00077F1C" w:rsidRDefault="020C6EEC" w:rsidP="00077F1C">
      <w:pPr>
        <w:pStyle w:val="Heading1"/>
        <w:spacing w:after="240" w:line="276" w:lineRule="auto"/>
        <w:jc w:val="both"/>
        <w:rPr>
          <w:rFonts w:ascii="Arial" w:hAnsi="Arial" w:cs="Arial"/>
          <w:b/>
          <w:color w:val="4472C4" w:themeColor="accent1"/>
          <w:sz w:val="28"/>
          <w:szCs w:val="24"/>
        </w:rPr>
      </w:pPr>
      <w:r w:rsidRPr="00077F1C">
        <w:rPr>
          <w:rFonts w:ascii="Arial" w:hAnsi="Arial" w:cs="Arial"/>
          <w:b/>
          <w:color w:val="4472C4" w:themeColor="accent1"/>
          <w:sz w:val="28"/>
          <w:szCs w:val="24"/>
        </w:rPr>
        <w:t xml:space="preserve">How are charities at risk? </w:t>
      </w:r>
    </w:p>
    <w:p w14:paraId="24CFB401" w14:textId="3CCD775D" w:rsidR="5FC38403" w:rsidRPr="00077F1C" w:rsidRDefault="5FC38403" w:rsidP="00077F1C">
      <w:pPr>
        <w:spacing w:before="240" w:after="240" w:line="276" w:lineRule="auto"/>
        <w:jc w:val="both"/>
        <w:rPr>
          <w:rFonts w:ascii="Arial" w:eastAsiaTheme="minorEastAsia" w:hAnsi="Arial" w:cs="Arial"/>
          <w:b/>
          <w:bCs/>
          <w:sz w:val="24"/>
          <w:szCs w:val="24"/>
        </w:rPr>
      </w:pPr>
      <w:r w:rsidRPr="00077F1C">
        <w:rPr>
          <w:rFonts w:ascii="Arial" w:eastAsiaTheme="minorEastAsia" w:hAnsi="Arial" w:cs="Arial"/>
          <w:b/>
          <w:bCs/>
          <w:sz w:val="24"/>
          <w:szCs w:val="24"/>
        </w:rPr>
        <w:t xml:space="preserve">Ransomware and extortion </w:t>
      </w:r>
    </w:p>
    <w:p w14:paraId="439941C9" w14:textId="7B9AF317" w:rsidR="4BC3F98B" w:rsidRPr="00077F1C" w:rsidRDefault="4BC3F98B" w:rsidP="00077F1C">
      <w:pPr>
        <w:pStyle w:val="ListParagraph"/>
        <w:numPr>
          <w:ilvl w:val="0"/>
          <w:numId w:val="15"/>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R</w:t>
      </w:r>
      <w:r w:rsidR="5FC38403" w:rsidRPr="00077F1C">
        <w:rPr>
          <w:rFonts w:ascii="Arial" w:eastAsiaTheme="minorEastAsia" w:hAnsi="Arial" w:cs="Arial"/>
          <w:sz w:val="24"/>
          <w:szCs w:val="24"/>
        </w:rPr>
        <w:t xml:space="preserve">ansomware is where a cyber attacker gains access to an organisations systems or </w:t>
      </w:r>
      <w:r w:rsidR="00F702BA" w:rsidRPr="00077F1C">
        <w:rPr>
          <w:rFonts w:ascii="Arial" w:eastAsiaTheme="minorEastAsia" w:hAnsi="Arial" w:cs="Arial"/>
          <w:sz w:val="24"/>
          <w:szCs w:val="24"/>
        </w:rPr>
        <w:t>website</w:t>
      </w:r>
      <w:r w:rsidR="5FC38403" w:rsidRPr="00077F1C">
        <w:rPr>
          <w:rFonts w:ascii="Arial" w:eastAsiaTheme="minorEastAsia" w:hAnsi="Arial" w:cs="Arial"/>
          <w:sz w:val="24"/>
          <w:szCs w:val="24"/>
        </w:rPr>
        <w:t xml:space="preserve"> locks it down so you </w:t>
      </w:r>
      <w:r w:rsidR="239E8265" w:rsidRPr="00077F1C">
        <w:rPr>
          <w:rFonts w:ascii="Arial" w:eastAsiaTheme="minorEastAsia" w:hAnsi="Arial" w:cs="Arial"/>
          <w:sz w:val="24"/>
          <w:szCs w:val="24"/>
        </w:rPr>
        <w:t>can't</w:t>
      </w:r>
      <w:r w:rsidR="5FC38403" w:rsidRPr="00077F1C">
        <w:rPr>
          <w:rFonts w:ascii="Arial" w:eastAsiaTheme="minorEastAsia" w:hAnsi="Arial" w:cs="Arial"/>
          <w:sz w:val="24"/>
          <w:szCs w:val="24"/>
        </w:rPr>
        <w:t xml:space="preserve"> access it and then offers to unlock it in exchange for payment of a ransom. Charities may be targeted directly, be inadvertently affected by an attack aimed elsewhere, or by mass indiscriminate campaigns seeking to exploit as many victims as possible. Attackers may not only steal or deny access to data; they may delete or change it.</w:t>
      </w:r>
    </w:p>
    <w:p w14:paraId="4CFC7BC3" w14:textId="712DB449" w:rsidR="3FCABECE" w:rsidRPr="00077F1C" w:rsidRDefault="5FC38403" w:rsidP="00077F1C">
      <w:pPr>
        <w:pStyle w:val="ListParagraph"/>
        <w:numPr>
          <w:ilvl w:val="0"/>
          <w:numId w:val="15"/>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Extortion is where a cyber attacker steals data or commercial information and threatens to release it publicly or sell it if you don’t pay them a fee. Charities </w:t>
      </w:r>
      <w:r w:rsidRPr="00077F1C">
        <w:rPr>
          <w:rFonts w:ascii="Arial" w:eastAsiaTheme="minorEastAsia" w:hAnsi="Arial" w:cs="Arial"/>
          <w:sz w:val="24"/>
          <w:szCs w:val="24"/>
        </w:rPr>
        <w:lastRenderedPageBreak/>
        <w:t>involved in the protection of vulnerable individuals or holding sensitive medical data could be particularly susceptible to this form of extortion.</w:t>
      </w:r>
    </w:p>
    <w:p w14:paraId="332AEFD9" w14:textId="241BB514" w:rsidR="5FC38403" w:rsidRPr="00077F1C" w:rsidRDefault="5FC38403" w:rsidP="00077F1C">
      <w:pPr>
        <w:spacing w:before="240" w:after="240" w:line="276" w:lineRule="auto"/>
        <w:ind w:left="446" w:hanging="446"/>
        <w:jc w:val="both"/>
        <w:rPr>
          <w:rFonts w:ascii="Arial" w:eastAsiaTheme="minorEastAsia" w:hAnsi="Arial" w:cs="Arial"/>
          <w:b/>
          <w:bCs/>
          <w:sz w:val="24"/>
          <w:szCs w:val="24"/>
        </w:rPr>
      </w:pPr>
      <w:r w:rsidRPr="00077F1C">
        <w:rPr>
          <w:rFonts w:ascii="Arial" w:eastAsiaTheme="minorEastAsia" w:hAnsi="Arial" w:cs="Arial"/>
          <w:b/>
          <w:bCs/>
          <w:sz w:val="24"/>
          <w:szCs w:val="24"/>
        </w:rPr>
        <w:t xml:space="preserve">Malware and Spyware </w:t>
      </w:r>
    </w:p>
    <w:p w14:paraId="5F562C5C" w14:textId="408A4F89" w:rsidR="5FC38403" w:rsidRPr="00077F1C" w:rsidRDefault="5FC38403" w:rsidP="00077F1C">
      <w:pPr>
        <w:pStyle w:val="ListParagraph"/>
        <w:numPr>
          <w:ilvl w:val="0"/>
          <w:numId w:val="14"/>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Malware simply means malicious software. Attackers often try to get malware and spyware onto an </w:t>
      </w:r>
      <w:r w:rsidR="69095DB5" w:rsidRPr="00077F1C">
        <w:rPr>
          <w:rFonts w:ascii="Arial" w:eastAsiaTheme="minorEastAsia" w:hAnsi="Arial" w:cs="Arial"/>
          <w:sz w:val="24"/>
          <w:szCs w:val="24"/>
        </w:rPr>
        <w:t>organizations'</w:t>
      </w:r>
      <w:r w:rsidRPr="00077F1C">
        <w:rPr>
          <w:rFonts w:ascii="Arial" w:eastAsiaTheme="minorEastAsia" w:hAnsi="Arial" w:cs="Arial"/>
          <w:sz w:val="24"/>
          <w:szCs w:val="24"/>
        </w:rPr>
        <w:t xml:space="preserve"> systems and devices to steal data or look for other more valuable leads for to use in future criminal acts. There are many ways to get malware onto your system or devices but common ones are by clicking on links on phishing emails or by visiting unsecure websites. </w:t>
      </w:r>
    </w:p>
    <w:p w14:paraId="38048BFC" w14:textId="41A18296" w:rsidR="5FC38403" w:rsidRPr="00077F1C" w:rsidRDefault="5FC38403" w:rsidP="00077F1C">
      <w:pPr>
        <w:spacing w:before="240" w:after="240" w:line="276" w:lineRule="auto"/>
        <w:ind w:left="446" w:hanging="446"/>
        <w:jc w:val="both"/>
        <w:rPr>
          <w:rFonts w:ascii="Arial" w:eastAsiaTheme="minorEastAsia" w:hAnsi="Arial" w:cs="Arial"/>
          <w:b/>
          <w:bCs/>
          <w:sz w:val="24"/>
          <w:szCs w:val="24"/>
        </w:rPr>
      </w:pPr>
      <w:r w:rsidRPr="00077F1C">
        <w:rPr>
          <w:rFonts w:ascii="Arial" w:eastAsiaTheme="minorEastAsia" w:hAnsi="Arial" w:cs="Arial"/>
          <w:b/>
          <w:bCs/>
          <w:sz w:val="24"/>
          <w:szCs w:val="24"/>
        </w:rPr>
        <w:t xml:space="preserve">Business email attacks (phishing) </w:t>
      </w:r>
    </w:p>
    <w:p w14:paraId="10A6E363" w14:textId="34FDB820" w:rsidR="745E8230" w:rsidRPr="00077F1C" w:rsidRDefault="745E8230" w:rsidP="00077F1C">
      <w:pPr>
        <w:pStyle w:val="ListParagraph"/>
        <w:numPr>
          <w:ilvl w:val="0"/>
          <w:numId w:val="13"/>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T</w:t>
      </w:r>
      <w:r w:rsidR="5FC38403" w:rsidRPr="00077F1C">
        <w:rPr>
          <w:rFonts w:ascii="Arial" w:eastAsiaTheme="minorEastAsia" w:hAnsi="Arial" w:cs="Arial"/>
          <w:sz w:val="24"/>
          <w:szCs w:val="24"/>
        </w:rPr>
        <w:t xml:space="preserve">here are many ways that criminals can use email to launch </w:t>
      </w:r>
      <w:r w:rsidR="7078EC89" w:rsidRPr="00077F1C">
        <w:rPr>
          <w:rFonts w:ascii="Arial" w:eastAsiaTheme="minorEastAsia" w:hAnsi="Arial" w:cs="Arial"/>
          <w:sz w:val="24"/>
          <w:szCs w:val="24"/>
        </w:rPr>
        <w:t>cyber-attacks</w:t>
      </w:r>
      <w:r w:rsidR="5FC38403" w:rsidRPr="00077F1C">
        <w:rPr>
          <w:rFonts w:ascii="Arial" w:eastAsiaTheme="minorEastAsia" w:hAnsi="Arial" w:cs="Arial"/>
          <w:sz w:val="24"/>
          <w:szCs w:val="24"/>
        </w:rPr>
        <w:t xml:space="preserve">. The most common ones are: </w:t>
      </w:r>
    </w:p>
    <w:p w14:paraId="192CFBFA" w14:textId="18757146" w:rsidR="5FC38403" w:rsidRPr="00077F1C" w:rsidRDefault="5FC38403" w:rsidP="00077F1C">
      <w:pPr>
        <w:pStyle w:val="ListParagraph"/>
        <w:numPr>
          <w:ilvl w:val="1"/>
          <w:numId w:val="13"/>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Tricking staff, trustees or volunteers into clicking on a link or attachment that seems genuine but in reality contains malicious software or sends you to a fake website. </w:t>
      </w:r>
    </w:p>
    <w:p w14:paraId="60693524" w14:textId="2D6D400A" w:rsidR="0B73FFE4" w:rsidRPr="00077F1C" w:rsidRDefault="0B73FFE4" w:rsidP="00077F1C">
      <w:pPr>
        <w:pStyle w:val="ListParagraph"/>
        <w:numPr>
          <w:ilvl w:val="1"/>
          <w:numId w:val="13"/>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T</w:t>
      </w:r>
      <w:r w:rsidR="5FC38403" w:rsidRPr="00077F1C">
        <w:rPr>
          <w:rFonts w:ascii="Arial" w:eastAsiaTheme="minorEastAsia" w:hAnsi="Arial" w:cs="Arial"/>
          <w:sz w:val="24"/>
          <w:szCs w:val="24"/>
        </w:rPr>
        <w:t>ricking employees with financial authority into transferring money to criminals is increasing. A UK charity lost £13,000 after the email of its CEO was hacked and a fraudulent message sent to the charity’s financial manager with instructions to release the funds.</w:t>
      </w:r>
    </w:p>
    <w:p w14:paraId="7973EE8C" w14:textId="503130C4" w:rsidR="5FC38403" w:rsidRPr="00077F1C" w:rsidRDefault="5FC38403" w:rsidP="00077F1C">
      <w:pPr>
        <w:pStyle w:val="ListParagraph"/>
        <w:numPr>
          <w:ilvl w:val="1"/>
          <w:numId w:val="13"/>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Gaining access to a staff member/volunteer work email address to send emails purporting to be from the organisation to build trust with a third party. This could be hugely damaging to your charity’s reputation if it led to losses by a third party or supplier of yours. </w:t>
      </w:r>
    </w:p>
    <w:p w14:paraId="407C3975" w14:textId="6279FD76" w:rsidR="5FC38403" w:rsidRPr="00077F1C" w:rsidRDefault="5FC38403" w:rsidP="00077F1C">
      <w:pPr>
        <w:spacing w:before="240" w:after="240" w:line="276" w:lineRule="auto"/>
        <w:ind w:left="446" w:hanging="446"/>
        <w:jc w:val="both"/>
        <w:rPr>
          <w:rFonts w:ascii="Arial" w:eastAsiaTheme="minorEastAsia" w:hAnsi="Arial" w:cs="Arial"/>
          <w:b/>
          <w:bCs/>
          <w:sz w:val="24"/>
          <w:szCs w:val="24"/>
        </w:rPr>
      </w:pPr>
      <w:r w:rsidRPr="00077F1C">
        <w:rPr>
          <w:rFonts w:ascii="Arial" w:eastAsiaTheme="minorEastAsia" w:hAnsi="Arial" w:cs="Arial"/>
          <w:b/>
          <w:bCs/>
          <w:sz w:val="24"/>
          <w:szCs w:val="24"/>
        </w:rPr>
        <w:t xml:space="preserve">Fake organisations and websites </w:t>
      </w:r>
    </w:p>
    <w:p w14:paraId="6879893B" w14:textId="1DCFC375" w:rsidR="5FC38403" w:rsidRPr="00077F1C" w:rsidRDefault="5FC38403" w:rsidP="00077F1C">
      <w:pPr>
        <w:pStyle w:val="ListParagraph"/>
        <w:numPr>
          <w:ilvl w:val="0"/>
          <w:numId w:val="12"/>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Criminals exploit the credibility and appeal of charities to trick donors into giving money to what appears to be a legitimate charity. This is often achieved through the creation of fake organisations and accompanying websites. </w:t>
      </w:r>
    </w:p>
    <w:p w14:paraId="1C43ABB9" w14:textId="44A51422" w:rsidR="5FC38403" w:rsidRPr="00077F1C" w:rsidRDefault="5FC38403" w:rsidP="00077F1C">
      <w:pPr>
        <w:pStyle w:val="ListParagraph"/>
        <w:numPr>
          <w:ilvl w:val="0"/>
          <w:numId w:val="12"/>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Criminals react quickly to exploit disasters and global events to steal donations. Although not directly targeting charities by cyber means, this activity has pot</w:t>
      </w:r>
      <w:r w:rsidRPr="00077F1C">
        <w:rPr>
          <w:rFonts w:ascii="Arial" w:eastAsia="Calibri" w:hAnsi="Arial" w:cs="Arial"/>
          <w:sz w:val="24"/>
          <w:szCs w:val="24"/>
        </w:rPr>
        <w:t xml:space="preserve">ential financial and reputational ramifications for genuine charities. </w:t>
      </w:r>
    </w:p>
    <w:p w14:paraId="2E45EDF8" w14:textId="0350BCDB" w:rsidR="3FCABECE" w:rsidRPr="00077F1C" w:rsidRDefault="3FCABECE" w:rsidP="00077F1C">
      <w:pPr>
        <w:spacing w:before="240" w:after="240" w:line="276" w:lineRule="auto"/>
        <w:jc w:val="both"/>
        <w:rPr>
          <w:rFonts w:ascii="Arial" w:eastAsia="Courier New" w:hAnsi="Arial" w:cs="Arial"/>
          <w:sz w:val="24"/>
          <w:szCs w:val="24"/>
        </w:rPr>
      </w:pPr>
    </w:p>
    <w:p w14:paraId="059204B1" w14:textId="1C6BE711" w:rsidR="3FCABECE" w:rsidRPr="00077F1C" w:rsidRDefault="3FCABECE" w:rsidP="00077F1C">
      <w:pPr>
        <w:spacing w:before="240" w:after="240" w:line="276" w:lineRule="auto"/>
        <w:jc w:val="both"/>
        <w:rPr>
          <w:rFonts w:ascii="Arial" w:eastAsia="Courier New" w:hAnsi="Arial" w:cs="Arial"/>
          <w:sz w:val="24"/>
          <w:szCs w:val="24"/>
        </w:rPr>
      </w:pPr>
    </w:p>
    <w:p w14:paraId="78315764" w14:textId="08D49EE8" w:rsidR="3FCABECE" w:rsidRPr="00077F1C" w:rsidRDefault="3FCABECE" w:rsidP="00077F1C">
      <w:pPr>
        <w:spacing w:before="240" w:after="240" w:line="276" w:lineRule="auto"/>
        <w:jc w:val="both"/>
        <w:rPr>
          <w:rFonts w:ascii="Arial" w:eastAsia="Courier New" w:hAnsi="Arial" w:cs="Arial"/>
          <w:sz w:val="24"/>
          <w:szCs w:val="24"/>
        </w:rPr>
      </w:pPr>
    </w:p>
    <w:p w14:paraId="602FF753" w14:textId="3C1B132F" w:rsidR="3FCABECE" w:rsidRPr="00077F1C" w:rsidRDefault="3FCABECE" w:rsidP="00077F1C">
      <w:pPr>
        <w:spacing w:before="240" w:after="240" w:line="276" w:lineRule="auto"/>
        <w:jc w:val="both"/>
        <w:rPr>
          <w:rFonts w:ascii="Arial" w:eastAsia="Courier New" w:hAnsi="Arial" w:cs="Arial"/>
          <w:sz w:val="24"/>
          <w:szCs w:val="24"/>
        </w:rPr>
      </w:pPr>
    </w:p>
    <w:p w14:paraId="3406D992" w14:textId="3ACCBD6D" w:rsidR="3FCABECE" w:rsidRPr="00077F1C" w:rsidRDefault="3FCABECE" w:rsidP="00077F1C">
      <w:pPr>
        <w:spacing w:before="240" w:after="240" w:line="276" w:lineRule="auto"/>
        <w:jc w:val="both"/>
        <w:rPr>
          <w:rFonts w:ascii="Arial" w:eastAsia="Courier New" w:hAnsi="Arial" w:cs="Arial"/>
          <w:sz w:val="24"/>
          <w:szCs w:val="24"/>
        </w:rPr>
      </w:pPr>
    </w:p>
    <w:p w14:paraId="5740B27B" w14:textId="0E64044C" w:rsidR="3FCABECE" w:rsidRPr="00077F1C" w:rsidRDefault="0E23DC16" w:rsidP="00077F1C">
      <w:pPr>
        <w:pStyle w:val="Heading1"/>
        <w:spacing w:after="240" w:line="276" w:lineRule="auto"/>
        <w:jc w:val="both"/>
        <w:rPr>
          <w:rFonts w:ascii="Arial" w:hAnsi="Arial" w:cs="Arial"/>
          <w:b/>
          <w:color w:val="4472C4" w:themeColor="accent1"/>
          <w:sz w:val="28"/>
          <w:szCs w:val="24"/>
        </w:rPr>
      </w:pPr>
      <w:r w:rsidRPr="00077F1C">
        <w:rPr>
          <w:rFonts w:ascii="Arial" w:hAnsi="Arial" w:cs="Arial"/>
          <w:b/>
          <w:color w:val="4472C4" w:themeColor="accent1"/>
          <w:sz w:val="28"/>
          <w:szCs w:val="24"/>
        </w:rPr>
        <w:t xml:space="preserve">What steps can your charity take to protect itself? </w:t>
      </w:r>
    </w:p>
    <w:p w14:paraId="78947348" w14:textId="67743AED" w:rsidR="0E23DC16" w:rsidRPr="00077F1C" w:rsidRDefault="0E23DC16" w:rsidP="00077F1C">
      <w:pPr>
        <w:spacing w:before="240" w:after="240" w:line="276" w:lineRule="auto"/>
        <w:rPr>
          <w:rFonts w:ascii="Arial" w:hAnsi="Arial" w:cs="Arial"/>
          <w:sz w:val="24"/>
          <w:szCs w:val="24"/>
        </w:rPr>
      </w:pPr>
      <w:r w:rsidRPr="00077F1C">
        <w:rPr>
          <w:rFonts w:ascii="Arial" w:hAnsi="Arial" w:cs="Arial"/>
          <w:sz w:val="24"/>
          <w:szCs w:val="24"/>
        </w:rPr>
        <w:t xml:space="preserve">There are a lot of resources with great advice on </w:t>
      </w:r>
      <w:r w:rsidR="5C6D7408" w:rsidRPr="00077F1C">
        <w:rPr>
          <w:rFonts w:ascii="Arial" w:hAnsi="Arial" w:cs="Arial"/>
          <w:sz w:val="24"/>
          <w:szCs w:val="24"/>
        </w:rPr>
        <w:t xml:space="preserve">how </w:t>
      </w:r>
      <w:r w:rsidRPr="00077F1C">
        <w:rPr>
          <w:rFonts w:ascii="Arial" w:hAnsi="Arial" w:cs="Arial"/>
          <w:sz w:val="24"/>
          <w:szCs w:val="24"/>
        </w:rPr>
        <w:t>to improve the cyber resilience of your third sector organisation.  The advice below is taken from the NCSC Small Charity Guide</w:t>
      </w:r>
      <w:r w:rsidR="023B4364" w:rsidRPr="00077F1C">
        <w:rPr>
          <w:rFonts w:ascii="Arial" w:hAnsi="Arial" w:cs="Arial"/>
          <w:sz w:val="24"/>
          <w:szCs w:val="24"/>
        </w:rPr>
        <w:t xml:space="preserve"> which was published in March 2018</w:t>
      </w:r>
      <w:r w:rsidR="46C6CB35" w:rsidRPr="00077F1C">
        <w:rPr>
          <w:rFonts w:ascii="Arial" w:hAnsi="Arial" w:cs="Arial"/>
          <w:sz w:val="24"/>
          <w:szCs w:val="24"/>
        </w:rPr>
        <w:t xml:space="preserve"> and gives you simple steps to protect your charity. </w:t>
      </w:r>
    </w:p>
    <w:p w14:paraId="073807CC" w14:textId="6194B433" w:rsidR="3FCABECE" w:rsidRPr="00077F1C" w:rsidRDefault="46C6CB35" w:rsidP="00077F1C">
      <w:pPr>
        <w:pStyle w:val="Heading2"/>
        <w:spacing w:before="240" w:after="240" w:line="276" w:lineRule="auto"/>
        <w:jc w:val="both"/>
        <w:rPr>
          <w:rFonts w:ascii="Arial" w:eastAsiaTheme="minorEastAsia" w:hAnsi="Arial" w:cs="Arial"/>
          <w:b/>
          <w:color w:val="000000" w:themeColor="text1"/>
          <w:sz w:val="24"/>
          <w:szCs w:val="24"/>
        </w:rPr>
      </w:pPr>
      <w:r w:rsidRPr="00077F1C">
        <w:rPr>
          <w:rStyle w:val="Heading1Char"/>
          <w:rFonts w:ascii="Arial" w:hAnsi="Arial" w:cs="Arial"/>
          <w:b/>
          <w:color w:val="000000" w:themeColor="text1"/>
          <w:sz w:val="24"/>
          <w:szCs w:val="24"/>
        </w:rPr>
        <w:t xml:space="preserve">Backing up your </w:t>
      </w:r>
      <w:r w:rsidR="5927B067" w:rsidRPr="00077F1C">
        <w:rPr>
          <w:rStyle w:val="Heading1Char"/>
          <w:rFonts w:ascii="Arial" w:hAnsi="Arial" w:cs="Arial"/>
          <w:b/>
          <w:color w:val="000000" w:themeColor="text1"/>
          <w:sz w:val="24"/>
          <w:szCs w:val="24"/>
        </w:rPr>
        <w:t>d</w:t>
      </w:r>
      <w:r w:rsidR="00077F1C">
        <w:rPr>
          <w:rStyle w:val="Heading1Char"/>
          <w:rFonts w:ascii="Arial" w:hAnsi="Arial" w:cs="Arial"/>
          <w:b/>
          <w:color w:val="000000" w:themeColor="text1"/>
          <w:sz w:val="24"/>
          <w:szCs w:val="24"/>
        </w:rPr>
        <w:t>ata</w:t>
      </w:r>
    </w:p>
    <w:p w14:paraId="6E9097BD" w14:textId="4A34BF25" w:rsidR="46C6CB35" w:rsidRPr="00077F1C" w:rsidRDefault="46C6CB35" w:rsidP="00077F1C">
      <w:pPr>
        <w:spacing w:before="240" w:after="240" w:line="276" w:lineRule="auto"/>
        <w:jc w:val="both"/>
        <w:rPr>
          <w:rFonts w:ascii="Arial" w:eastAsiaTheme="minorEastAsia" w:hAnsi="Arial" w:cs="Arial"/>
          <w:sz w:val="24"/>
          <w:szCs w:val="24"/>
        </w:rPr>
      </w:pPr>
      <w:r w:rsidRPr="00077F1C">
        <w:rPr>
          <w:rFonts w:ascii="Arial" w:eastAsiaTheme="minorEastAsia" w:hAnsi="Arial" w:cs="Arial"/>
          <w:sz w:val="24"/>
          <w:szCs w:val="24"/>
        </w:rPr>
        <w:t xml:space="preserve">Think about how much you rely on your charity’s critical data, supporter details, information on beneficiaries, volunteer data, governing documents, as well as invoices and payment details. Now imagine how long you would be able to operate without them. </w:t>
      </w:r>
      <w:r w:rsidR="7E72DE77" w:rsidRPr="00077F1C">
        <w:rPr>
          <w:rFonts w:ascii="Arial" w:eastAsiaTheme="minorEastAsia" w:hAnsi="Arial" w:cs="Arial"/>
          <w:sz w:val="24"/>
          <w:szCs w:val="24"/>
        </w:rPr>
        <w:t xml:space="preserve"> </w:t>
      </w:r>
      <w:r w:rsidRPr="00077F1C">
        <w:rPr>
          <w:rFonts w:ascii="Arial" w:eastAsiaTheme="minorEastAsia" w:hAnsi="Arial" w:cs="Arial"/>
          <w:sz w:val="24"/>
          <w:szCs w:val="24"/>
        </w:rPr>
        <w:t xml:space="preserve">All charities should take regular backups of their important data. By doing this, </w:t>
      </w:r>
      <w:r w:rsidR="00CA6A19" w:rsidRPr="00077F1C">
        <w:rPr>
          <w:rFonts w:ascii="Arial" w:eastAsiaTheme="minorEastAsia" w:hAnsi="Arial" w:cs="Arial"/>
          <w:sz w:val="24"/>
          <w:szCs w:val="24"/>
        </w:rPr>
        <w:t>you are</w:t>
      </w:r>
      <w:r w:rsidRPr="00077F1C">
        <w:rPr>
          <w:rFonts w:ascii="Arial" w:eastAsiaTheme="minorEastAsia" w:hAnsi="Arial" w:cs="Arial"/>
          <w:sz w:val="24"/>
          <w:szCs w:val="24"/>
        </w:rPr>
        <w:t xml:space="preserve"> ensuring your charity can still function following the impact of flood, fire, physical damage or theft and </w:t>
      </w:r>
      <w:r w:rsidR="00DF0A24" w:rsidRPr="00077F1C">
        <w:rPr>
          <w:rFonts w:ascii="Arial" w:eastAsiaTheme="minorEastAsia" w:hAnsi="Arial" w:cs="Arial"/>
          <w:sz w:val="24"/>
          <w:szCs w:val="24"/>
        </w:rPr>
        <w:t>you will</w:t>
      </w:r>
      <w:r w:rsidRPr="00077F1C">
        <w:rPr>
          <w:rFonts w:ascii="Arial" w:eastAsiaTheme="minorEastAsia" w:hAnsi="Arial" w:cs="Arial"/>
          <w:sz w:val="24"/>
          <w:szCs w:val="24"/>
        </w:rPr>
        <w:t xml:space="preserve"> be more resilient to </w:t>
      </w:r>
      <w:r w:rsidR="00DF0A24" w:rsidRPr="00077F1C">
        <w:rPr>
          <w:rFonts w:ascii="Arial" w:eastAsiaTheme="minorEastAsia" w:hAnsi="Arial" w:cs="Arial"/>
          <w:sz w:val="24"/>
          <w:szCs w:val="24"/>
        </w:rPr>
        <w:t>cybercrime</w:t>
      </w:r>
      <w:r w:rsidRPr="00077F1C">
        <w:rPr>
          <w:rFonts w:ascii="Arial" w:eastAsiaTheme="minorEastAsia" w:hAnsi="Arial" w:cs="Arial"/>
          <w:sz w:val="24"/>
          <w:szCs w:val="24"/>
        </w:rPr>
        <w:t xml:space="preserve">. </w:t>
      </w:r>
    </w:p>
    <w:p w14:paraId="1667DF8A" w14:textId="24828B10" w:rsidR="46C6CB35" w:rsidRPr="00077F1C" w:rsidRDefault="46C6CB35" w:rsidP="00077F1C">
      <w:pPr>
        <w:pStyle w:val="ListParagraph"/>
        <w:numPr>
          <w:ilvl w:val="0"/>
          <w:numId w:val="11"/>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b/>
          <w:bCs/>
          <w:sz w:val="24"/>
          <w:szCs w:val="24"/>
        </w:rPr>
        <w:t>Identify what you need to back up</w:t>
      </w:r>
    </w:p>
    <w:p w14:paraId="07EEE0A6" w14:textId="62EFA100" w:rsidR="46C6CB35" w:rsidRPr="00077F1C" w:rsidRDefault="46C6CB35" w:rsidP="00077F1C">
      <w:pPr>
        <w:pStyle w:val="ListParagraph"/>
        <w:numPr>
          <w:ilvl w:val="1"/>
          <w:numId w:val="11"/>
        </w:numPr>
        <w:spacing w:before="240" w:after="240" w:line="276" w:lineRule="auto"/>
        <w:jc w:val="both"/>
        <w:rPr>
          <w:rFonts w:ascii="Arial" w:eastAsiaTheme="minorEastAsia" w:hAnsi="Arial" w:cs="Arial"/>
          <w:color w:val="000000" w:themeColor="text1"/>
          <w:sz w:val="24"/>
          <w:szCs w:val="24"/>
          <w:u w:val="single"/>
        </w:rPr>
      </w:pPr>
      <w:r w:rsidRPr="00077F1C">
        <w:rPr>
          <w:rFonts w:ascii="Arial" w:eastAsiaTheme="minorEastAsia" w:hAnsi="Arial" w:cs="Arial"/>
          <w:sz w:val="24"/>
          <w:szCs w:val="24"/>
        </w:rPr>
        <w:t xml:space="preserve">Your first step is to identify your essential data. That is, the information that your charity </w:t>
      </w:r>
      <w:r w:rsidR="00CA6A19" w:rsidRPr="00077F1C">
        <w:rPr>
          <w:rFonts w:ascii="Arial" w:eastAsiaTheme="minorEastAsia" w:hAnsi="Arial" w:cs="Arial"/>
          <w:sz w:val="24"/>
          <w:szCs w:val="24"/>
        </w:rPr>
        <w:t>could not</w:t>
      </w:r>
      <w:r w:rsidRPr="00077F1C">
        <w:rPr>
          <w:rFonts w:ascii="Arial" w:eastAsiaTheme="minorEastAsia" w:hAnsi="Arial" w:cs="Arial"/>
          <w:sz w:val="24"/>
          <w:szCs w:val="24"/>
        </w:rPr>
        <w:t xml:space="preserve"> function without, your “crown jewels”. Normally this will comprise documents, emails, contacts, legal information, calendars, financial records and supporter or beneficiary databases; most of which are kept in just a few common folders on your compu</w:t>
      </w:r>
      <w:r w:rsidR="00DF0A24">
        <w:rPr>
          <w:rFonts w:ascii="Arial" w:eastAsiaTheme="minorEastAsia" w:hAnsi="Arial" w:cs="Arial"/>
          <w:sz w:val="24"/>
          <w:szCs w:val="24"/>
        </w:rPr>
        <w:t xml:space="preserve">ter, phone, tablet or network. </w:t>
      </w:r>
    </w:p>
    <w:p w14:paraId="3F129C5E" w14:textId="46AFC2EF" w:rsidR="46C6CB35" w:rsidRPr="00077F1C" w:rsidRDefault="46C6CB35" w:rsidP="00077F1C">
      <w:pPr>
        <w:pStyle w:val="ListParagraph"/>
        <w:numPr>
          <w:ilvl w:val="0"/>
          <w:numId w:val="11"/>
        </w:numPr>
        <w:spacing w:before="240" w:after="240" w:line="276" w:lineRule="auto"/>
        <w:jc w:val="both"/>
        <w:rPr>
          <w:rFonts w:ascii="Arial" w:eastAsiaTheme="minorEastAsia" w:hAnsi="Arial" w:cs="Arial"/>
          <w:b/>
          <w:bCs/>
          <w:color w:val="000000" w:themeColor="text1"/>
          <w:sz w:val="24"/>
          <w:szCs w:val="24"/>
          <w:u w:val="single"/>
        </w:rPr>
      </w:pPr>
      <w:r w:rsidRPr="00077F1C">
        <w:rPr>
          <w:rFonts w:ascii="Arial" w:eastAsiaTheme="minorEastAsia" w:hAnsi="Arial" w:cs="Arial"/>
          <w:b/>
          <w:bCs/>
          <w:sz w:val="24"/>
          <w:szCs w:val="24"/>
        </w:rPr>
        <w:t>Keep your back up separate</w:t>
      </w:r>
      <w:r w:rsidRPr="00077F1C">
        <w:rPr>
          <w:rFonts w:ascii="Arial" w:eastAsiaTheme="minorEastAsia" w:hAnsi="Arial" w:cs="Arial"/>
          <w:b/>
          <w:bCs/>
          <w:sz w:val="24"/>
          <w:szCs w:val="24"/>
          <w:u w:val="single"/>
        </w:rPr>
        <w:t xml:space="preserve"> </w:t>
      </w:r>
    </w:p>
    <w:p w14:paraId="550B7DE9" w14:textId="7906C20F" w:rsidR="46C6CB35" w:rsidRPr="00077F1C" w:rsidRDefault="46C6CB35" w:rsidP="00077F1C">
      <w:pPr>
        <w:pStyle w:val="ListParagraph"/>
        <w:numPr>
          <w:ilvl w:val="1"/>
          <w:numId w:val="11"/>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Whether </w:t>
      </w:r>
      <w:r w:rsidR="00F01EBC" w:rsidRPr="00077F1C">
        <w:rPr>
          <w:rFonts w:ascii="Arial" w:eastAsiaTheme="minorEastAsia" w:hAnsi="Arial" w:cs="Arial"/>
          <w:sz w:val="24"/>
          <w:szCs w:val="24"/>
        </w:rPr>
        <w:t>it is</w:t>
      </w:r>
      <w:r w:rsidRPr="00077F1C">
        <w:rPr>
          <w:rFonts w:ascii="Arial" w:eastAsiaTheme="minorEastAsia" w:hAnsi="Arial" w:cs="Arial"/>
          <w:sz w:val="24"/>
          <w:szCs w:val="24"/>
        </w:rPr>
        <w:t xml:space="preserve"> on a USB stick, on a separate drive or a separate computer; your back-up is no good if its left connected to the device that is stolen, damaged or suffered a cyber attack. </w:t>
      </w:r>
    </w:p>
    <w:p w14:paraId="76979932" w14:textId="4BE00BAB" w:rsidR="46C6CB35" w:rsidRPr="00077F1C" w:rsidRDefault="46C6CB35" w:rsidP="00077F1C">
      <w:pPr>
        <w:pStyle w:val="ListParagraph"/>
        <w:numPr>
          <w:ilvl w:val="1"/>
          <w:numId w:val="11"/>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Access to back-ups should also be restricted so that they are not accessible by all staff or volunteers as this will reduce the risk of someone accidentally damaging or deleting the </w:t>
      </w:r>
      <w:r w:rsidR="00F01EBC" w:rsidRPr="00077F1C">
        <w:rPr>
          <w:rFonts w:ascii="Arial" w:eastAsiaTheme="minorEastAsia" w:hAnsi="Arial" w:cs="Arial"/>
          <w:sz w:val="24"/>
          <w:szCs w:val="24"/>
        </w:rPr>
        <w:t>back up</w:t>
      </w:r>
      <w:r w:rsidR="6AC86CEA" w:rsidRPr="00077F1C">
        <w:rPr>
          <w:rFonts w:ascii="Arial" w:eastAsiaTheme="minorEastAsia" w:hAnsi="Arial" w:cs="Arial"/>
          <w:sz w:val="24"/>
          <w:szCs w:val="24"/>
        </w:rPr>
        <w:t xml:space="preserve">. </w:t>
      </w:r>
    </w:p>
    <w:p w14:paraId="2B3D1F7F" w14:textId="5F74343B" w:rsidR="46C6CB35" w:rsidRPr="00077F1C" w:rsidRDefault="46C6CB35" w:rsidP="00077F1C">
      <w:pPr>
        <w:pStyle w:val="ListParagraph"/>
        <w:numPr>
          <w:ilvl w:val="0"/>
          <w:numId w:val="11"/>
        </w:numPr>
        <w:spacing w:before="240" w:after="240" w:line="276" w:lineRule="auto"/>
        <w:jc w:val="both"/>
        <w:rPr>
          <w:rFonts w:ascii="Arial" w:eastAsiaTheme="minorEastAsia" w:hAnsi="Arial" w:cs="Arial"/>
          <w:b/>
          <w:bCs/>
          <w:color w:val="000000" w:themeColor="text1"/>
          <w:sz w:val="24"/>
          <w:szCs w:val="24"/>
          <w:u w:val="single"/>
        </w:rPr>
      </w:pPr>
      <w:r w:rsidRPr="00077F1C">
        <w:rPr>
          <w:rFonts w:ascii="Arial" w:eastAsiaTheme="minorEastAsia" w:hAnsi="Arial" w:cs="Arial"/>
          <w:b/>
          <w:bCs/>
          <w:sz w:val="24"/>
          <w:szCs w:val="24"/>
        </w:rPr>
        <w:t>Consider the cloud</w:t>
      </w:r>
      <w:r w:rsidRPr="00077F1C">
        <w:rPr>
          <w:rFonts w:ascii="Arial" w:eastAsiaTheme="minorEastAsia" w:hAnsi="Arial" w:cs="Arial"/>
          <w:b/>
          <w:bCs/>
          <w:sz w:val="24"/>
          <w:szCs w:val="24"/>
          <w:u w:val="single"/>
        </w:rPr>
        <w:t xml:space="preserve"> </w:t>
      </w:r>
    </w:p>
    <w:p w14:paraId="609AAE5B" w14:textId="43AAFD84" w:rsidR="46C6CB35" w:rsidRPr="00077F1C" w:rsidRDefault="00CA6A19" w:rsidP="00077F1C">
      <w:pPr>
        <w:pStyle w:val="ListParagraph"/>
        <w:numPr>
          <w:ilvl w:val="1"/>
          <w:numId w:val="11"/>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You have</w:t>
      </w:r>
      <w:r w:rsidR="46C6CB35" w:rsidRPr="00077F1C">
        <w:rPr>
          <w:rFonts w:ascii="Arial" w:eastAsiaTheme="minorEastAsia" w:hAnsi="Arial" w:cs="Arial"/>
          <w:sz w:val="24"/>
          <w:szCs w:val="24"/>
        </w:rPr>
        <w:t xml:space="preserve"> probably already used cloud storage during your everyday work and personal life without even knowing - unless you're running your own email server, your emails are already stored 'in the cloud’. </w:t>
      </w:r>
    </w:p>
    <w:p w14:paraId="002C386A" w14:textId="689398BE" w:rsidR="46C6CB35" w:rsidRPr="00077F1C" w:rsidRDefault="46C6CB35" w:rsidP="00077F1C">
      <w:pPr>
        <w:pStyle w:val="ListParagraph"/>
        <w:numPr>
          <w:ilvl w:val="1"/>
          <w:numId w:val="11"/>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Using cloud storage means your data is in a physically separate location meaning it </w:t>
      </w:r>
      <w:r w:rsidR="00CA6A19" w:rsidRPr="00077F1C">
        <w:rPr>
          <w:rFonts w:ascii="Arial" w:eastAsiaTheme="minorEastAsia" w:hAnsi="Arial" w:cs="Arial"/>
          <w:sz w:val="24"/>
          <w:szCs w:val="24"/>
        </w:rPr>
        <w:t>cannot</w:t>
      </w:r>
      <w:r w:rsidRPr="00077F1C">
        <w:rPr>
          <w:rFonts w:ascii="Arial" w:eastAsiaTheme="minorEastAsia" w:hAnsi="Arial" w:cs="Arial"/>
          <w:sz w:val="24"/>
          <w:szCs w:val="24"/>
        </w:rPr>
        <w:t xml:space="preserve"> be damaged by a fire, theft or loss in your charity. </w:t>
      </w:r>
    </w:p>
    <w:p w14:paraId="6FBDADED" w14:textId="758FB8F5" w:rsidR="46C6CB35" w:rsidRPr="00077F1C" w:rsidRDefault="46C6CB35" w:rsidP="00077F1C">
      <w:pPr>
        <w:pStyle w:val="ListParagraph"/>
        <w:numPr>
          <w:ilvl w:val="1"/>
          <w:numId w:val="11"/>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Cloud Service Providers can supply your charity with data storage and other services without you needing to invest in expensive hardware up front. They </w:t>
      </w:r>
      <w:r w:rsidRPr="00077F1C">
        <w:rPr>
          <w:rFonts w:ascii="Arial" w:eastAsiaTheme="minorEastAsia" w:hAnsi="Arial" w:cs="Arial"/>
          <w:sz w:val="24"/>
          <w:szCs w:val="24"/>
        </w:rPr>
        <w:lastRenderedPageBreak/>
        <w:t xml:space="preserve">typically have higher levels of security than you could achieve for a similar investment to your subscription. </w:t>
      </w:r>
    </w:p>
    <w:p w14:paraId="722EA6C0" w14:textId="21E40488" w:rsidR="46C6CB35" w:rsidRPr="00077F1C" w:rsidRDefault="46C6CB35" w:rsidP="00077F1C">
      <w:pPr>
        <w:pStyle w:val="ListParagraph"/>
        <w:numPr>
          <w:ilvl w:val="1"/>
          <w:numId w:val="11"/>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Most providers offer a limited amount of storage space for free, and larger storage capacity for minimal costs to charities.</w:t>
      </w:r>
    </w:p>
    <w:p w14:paraId="44377C61" w14:textId="29A666C3" w:rsidR="46C6CB35" w:rsidRPr="00077F1C" w:rsidRDefault="46C6CB35" w:rsidP="00077F1C">
      <w:pPr>
        <w:pStyle w:val="ListParagraph"/>
        <w:numPr>
          <w:ilvl w:val="1"/>
          <w:numId w:val="11"/>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If you operate in a rural area with poor internet speeds, backing up to the cloud might not be possible due to the speed needed to upload regularly. The required internet speed is usually available from suppliers, and you can then compare this to the speed provided by your broadband supplier. </w:t>
      </w:r>
    </w:p>
    <w:p w14:paraId="2ADF9145" w14:textId="3719F714" w:rsidR="46C6CB35" w:rsidRPr="00077F1C" w:rsidRDefault="46C6CB35" w:rsidP="00077F1C">
      <w:pPr>
        <w:pStyle w:val="ListParagraph"/>
        <w:numPr>
          <w:ilvl w:val="0"/>
          <w:numId w:val="11"/>
        </w:numPr>
        <w:spacing w:before="240" w:after="240" w:line="276" w:lineRule="auto"/>
        <w:jc w:val="both"/>
        <w:rPr>
          <w:rFonts w:ascii="Arial" w:eastAsiaTheme="minorEastAsia" w:hAnsi="Arial" w:cs="Arial"/>
          <w:b/>
          <w:bCs/>
          <w:color w:val="000000" w:themeColor="text1"/>
          <w:sz w:val="24"/>
          <w:szCs w:val="24"/>
        </w:rPr>
      </w:pPr>
      <w:r w:rsidRPr="00077F1C">
        <w:rPr>
          <w:rFonts w:ascii="Arial" w:eastAsiaTheme="minorEastAsia" w:hAnsi="Arial" w:cs="Arial"/>
          <w:b/>
          <w:bCs/>
          <w:sz w:val="24"/>
          <w:szCs w:val="24"/>
        </w:rPr>
        <w:t>Make it part of your everyday routine</w:t>
      </w:r>
    </w:p>
    <w:p w14:paraId="48F43D0D" w14:textId="74A05D0F" w:rsidR="46C6CB35" w:rsidRPr="00077F1C" w:rsidRDefault="46C6CB35" w:rsidP="00077F1C">
      <w:pPr>
        <w:pStyle w:val="ListParagraph"/>
        <w:numPr>
          <w:ilvl w:val="1"/>
          <w:numId w:val="10"/>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Backing up is not an exciting task, and there are always things that are ‘more important’ but the majority of cloud storage now allows you to make back-ups automatically. Ensuring this is turned on will allow you to always have the most up to date version of your files if something goes wrong and also means you don’t have to think about it every day. </w:t>
      </w:r>
    </w:p>
    <w:p w14:paraId="1B65245C" w14:textId="56BE9D1D" w:rsidR="3FCABECE" w:rsidRPr="00077F1C" w:rsidRDefault="3FCABECE" w:rsidP="00077F1C">
      <w:pPr>
        <w:spacing w:before="240" w:after="240" w:line="276" w:lineRule="auto"/>
        <w:ind w:left="274" w:hanging="274"/>
        <w:jc w:val="both"/>
        <w:rPr>
          <w:rFonts w:ascii="Arial" w:eastAsiaTheme="minorEastAsia" w:hAnsi="Arial" w:cs="Arial"/>
          <w:sz w:val="24"/>
          <w:szCs w:val="24"/>
        </w:rPr>
      </w:pPr>
    </w:p>
    <w:p w14:paraId="430AEB19" w14:textId="5D2823EA" w:rsidR="3FCABECE" w:rsidRPr="00077F1C" w:rsidRDefault="46C6CB35" w:rsidP="00077F1C">
      <w:pPr>
        <w:pStyle w:val="Heading1"/>
        <w:spacing w:after="240" w:line="276" w:lineRule="auto"/>
        <w:rPr>
          <w:rFonts w:ascii="Arial" w:hAnsi="Arial" w:cs="Arial"/>
          <w:b/>
          <w:color w:val="000000" w:themeColor="text1"/>
          <w:sz w:val="24"/>
          <w:szCs w:val="24"/>
        </w:rPr>
      </w:pPr>
      <w:r w:rsidRPr="00077F1C">
        <w:rPr>
          <w:rFonts w:ascii="Arial" w:hAnsi="Arial" w:cs="Arial"/>
          <w:b/>
          <w:color w:val="000000" w:themeColor="text1"/>
          <w:sz w:val="24"/>
          <w:szCs w:val="24"/>
        </w:rPr>
        <w:t xml:space="preserve"> </w:t>
      </w:r>
      <w:r w:rsidR="129E6CD2" w:rsidRPr="00077F1C">
        <w:rPr>
          <w:rFonts w:ascii="Arial" w:hAnsi="Arial" w:cs="Arial"/>
          <w:b/>
          <w:color w:val="000000" w:themeColor="text1"/>
          <w:sz w:val="24"/>
          <w:szCs w:val="24"/>
        </w:rPr>
        <w:t>Protecting your charity from Malware (malicious software)</w:t>
      </w:r>
    </w:p>
    <w:p w14:paraId="05C1C0D6" w14:textId="49B4EC56" w:rsidR="129E6CD2" w:rsidRPr="00077F1C" w:rsidRDefault="129E6CD2" w:rsidP="00077F1C">
      <w:pPr>
        <w:pStyle w:val="ListParagraph"/>
        <w:numPr>
          <w:ilvl w:val="0"/>
          <w:numId w:val="9"/>
        </w:numPr>
        <w:spacing w:before="240" w:after="240" w:line="276" w:lineRule="auto"/>
        <w:jc w:val="both"/>
        <w:rPr>
          <w:rFonts w:ascii="Arial" w:eastAsiaTheme="minorEastAsia" w:hAnsi="Arial" w:cs="Arial"/>
          <w:b/>
          <w:bCs/>
          <w:color w:val="000000" w:themeColor="text1"/>
          <w:sz w:val="24"/>
          <w:szCs w:val="24"/>
        </w:rPr>
      </w:pPr>
      <w:r w:rsidRPr="00077F1C">
        <w:rPr>
          <w:rFonts w:ascii="Arial" w:eastAsiaTheme="minorEastAsia" w:hAnsi="Arial" w:cs="Arial"/>
          <w:b/>
          <w:bCs/>
          <w:sz w:val="24"/>
          <w:szCs w:val="24"/>
        </w:rPr>
        <w:t>Antivirus software</w:t>
      </w:r>
    </w:p>
    <w:p w14:paraId="01BA122E" w14:textId="712E4555" w:rsidR="129E6CD2" w:rsidRPr="00077F1C" w:rsidRDefault="129E6CD2" w:rsidP="00077F1C">
      <w:pPr>
        <w:pStyle w:val="ListParagraph"/>
        <w:numPr>
          <w:ilvl w:val="1"/>
          <w:numId w:val="9"/>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Antivirus software is included for free with most popular operating systems. </w:t>
      </w:r>
      <w:r w:rsidR="00CA6A19" w:rsidRPr="00077F1C">
        <w:rPr>
          <w:rFonts w:ascii="Arial" w:eastAsiaTheme="minorEastAsia" w:hAnsi="Arial" w:cs="Arial"/>
          <w:sz w:val="24"/>
          <w:szCs w:val="24"/>
        </w:rPr>
        <w:t>It is</w:t>
      </w:r>
      <w:r w:rsidRPr="00077F1C">
        <w:rPr>
          <w:rFonts w:ascii="Arial" w:eastAsiaTheme="minorEastAsia" w:hAnsi="Arial" w:cs="Arial"/>
          <w:sz w:val="24"/>
          <w:szCs w:val="24"/>
        </w:rPr>
        <w:t xml:space="preserve"> usually just a case of making sure </w:t>
      </w:r>
      <w:r w:rsidR="00CA6A19" w:rsidRPr="00077F1C">
        <w:rPr>
          <w:rFonts w:ascii="Arial" w:eastAsiaTheme="minorEastAsia" w:hAnsi="Arial" w:cs="Arial"/>
          <w:sz w:val="24"/>
          <w:szCs w:val="24"/>
        </w:rPr>
        <w:t>it is</w:t>
      </w:r>
      <w:r w:rsidRPr="00077F1C">
        <w:rPr>
          <w:rFonts w:ascii="Arial" w:eastAsiaTheme="minorEastAsia" w:hAnsi="Arial" w:cs="Arial"/>
          <w:sz w:val="24"/>
          <w:szCs w:val="24"/>
        </w:rPr>
        <w:t xml:space="preserve"> turned on. Antivirus should be used on </w:t>
      </w:r>
      <w:r w:rsidRPr="00077F1C">
        <w:rPr>
          <w:rFonts w:ascii="Arial" w:eastAsiaTheme="minorEastAsia" w:hAnsi="Arial" w:cs="Arial"/>
          <w:b/>
          <w:bCs/>
          <w:sz w:val="24"/>
          <w:szCs w:val="24"/>
        </w:rPr>
        <w:t>all</w:t>
      </w:r>
      <w:r w:rsidRPr="00077F1C">
        <w:rPr>
          <w:rFonts w:ascii="Arial" w:eastAsiaTheme="minorEastAsia" w:hAnsi="Arial" w:cs="Arial"/>
          <w:sz w:val="24"/>
          <w:szCs w:val="24"/>
        </w:rPr>
        <w:t xml:space="preserve"> computers and laptops. This is a hugely simple but effective way to detect and prevent malware from infecting your systems. </w:t>
      </w:r>
    </w:p>
    <w:p w14:paraId="4C66A4A4" w14:textId="21BD3BC7" w:rsidR="129E6CD2" w:rsidRPr="00077F1C" w:rsidRDefault="129E6CD2" w:rsidP="00077F1C">
      <w:pPr>
        <w:pStyle w:val="ListParagraph"/>
        <w:numPr>
          <w:ilvl w:val="1"/>
          <w:numId w:val="9"/>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Smartphones and tablets differ in their need and availability of antivirus. The NCSC has produced guidance for the popular types of devices (visit ncsc.gov.uk) or consult your device supplier. </w:t>
      </w:r>
    </w:p>
    <w:p w14:paraId="599D2AFC" w14:textId="0E52F259" w:rsidR="129E6CD2" w:rsidRPr="00077F1C" w:rsidRDefault="129E6CD2" w:rsidP="00077F1C">
      <w:pPr>
        <w:pStyle w:val="ListParagraph"/>
        <w:numPr>
          <w:ilvl w:val="0"/>
          <w:numId w:val="9"/>
        </w:numPr>
        <w:spacing w:before="240" w:after="240" w:line="276" w:lineRule="auto"/>
        <w:jc w:val="both"/>
        <w:rPr>
          <w:rFonts w:ascii="Arial" w:eastAsiaTheme="minorEastAsia" w:hAnsi="Arial" w:cs="Arial"/>
          <w:b/>
          <w:bCs/>
          <w:color w:val="000000" w:themeColor="text1"/>
          <w:sz w:val="24"/>
          <w:szCs w:val="24"/>
        </w:rPr>
      </w:pPr>
      <w:r w:rsidRPr="00077F1C">
        <w:rPr>
          <w:rFonts w:ascii="Arial" w:eastAsiaTheme="minorEastAsia" w:hAnsi="Arial" w:cs="Arial"/>
          <w:b/>
          <w:bCs/>
          <w:sz w:val="24"/>
          <w:szCs w:val="24"/>
        </w:rPr>
        <w:t>Prevent users from downloading ‘dodgy apps’</w:t>
      </w:r>
    </w:p>
    <w:p w14:paraId="2DE779DB" w14:textId="70759A0A" w:rsidR="129E6CD2" w:rsidRPr="00077F1C" w:rsidRDefault="129E6CD2" w:rsidP="00077F1C">
      <w:pPr>
        <w:pStyle w:val="ListParagraph"/>
        <w:numPr>
          <w:ilvl w:val="1"/>
          <w:numId w:val="9"/>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Users should only have enough ‘permissions’ on their account to carry out their role at the charity. By giving them permissions such as ‘administrator’ they have the ability to download a piece of dodgy software; probably by accident but it could have very damaging consequences. </w:t>
      </w:r>
    </w:p>
    <w:p w14:paraId="3EC50953" w14:textId="495358A9" w:rsidR="129E6CD2" w:rsidRPr="00077F1C" w:rsidRDefault="129E6CD2" w:rsidP="00077F1C">
      <w:pPr>
        <w:pStyle w:val="ListParagraph"/>
        <w:numPr>
          <w:ilvl w:val="1"/>
          <w:numId w:val="9"/>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Check what permissions your users have an unless they are in charge of the IT, make sure they </w:t>
      </w:r>
      <w:r w:rsidR="00CA6A19" w:rsidRPr="00077F1C">
        <w:rPr>
          <w:rFonts w:ascii="Arial" w:eastAsiaTheme="minorEastAsia" w:hAnsi="Arial" w:cs="Arial"/>
          <w:sz w:val="24"/>
          <w:szCs w:val="24"/>
        </w:rPr>
        <w:t>do not</w:t>
      </w:r>
      <w:r w:rsidRPr="00077F1C">
        <w:rPr>
          <w:rFonts w:ascii="Arial" w:eastAsiaTheme="minorEastAsia" w:hAnsi="Arial" w:cs="Arial"/>
          <w:sz w:val="24"/>
          <w:szCs w:val="24"/>
        </w:rPr>
        <w:t xml:space="preserve"> have an administrator account. </w:t>
      </w:r>
    </w:p>
    <w:p w14:paraId="403F805B" w14:textId="1CF600CA" w:rsidR="129E6CD2" w:rsidRPr="00077F1C" w:rsidRDefault="129E6CD2" w:rsidP="00077F1C">
      <w:pPr>
        <w:pStyle w:val="ListParagraph"/>
        <w:numPr>
          <w:ilvl w:val="1"/>
          <w:numId w:val="9"/>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Some organisations may want to consider looking at our “bring your own device” guidance at </w:t>
      </w:r>
      <w:hyperlink>
        <w:r w:rsidRPr="00077F1C">
          <w:rPr>
            <w:rStyle w:val="Hyperlink"/>
            <w:rFonts w:ascii="Arial" w:eastAsiaTheme="minorEastAsia" w:hAnsi="Arial" w:cs="Arial"/>
            <w:color w:val="auto"/>
            <w:sz w:val="24"/>
            <w:szCs w:val="24"/>
            <w:u w:val="none"/>
          </w:rPr>
          <w:t>www.ncsc.gov.uk/guidance/byod-executive-summary</w:t>
        </w:r>
      </w:hyperlink>
      <w:r w:rsidRPr="00077F1C">
        <w:rPr>
          <w:rFonts w:ascii="Arial" w:eastAsiaTheme="minorEastAsia" w:hAnsi="Arial" w:cs="Arial"/>
          <w:sz w:val="24"/>
          <w:szCs w:val="24"/>
        </w:rPr>
        <w:t xml:space="preserve"> </w:t>
      </w:r>
    </w:p>
    <w:p w14:paraId="297031AC" w14:textId="0036365F" w:rsidR="129E6CD2" w:rsidRPr="00077F1C" w:rsidRDefault="129E6CD2" w:rsidP="00077F1C">
      <w:pPr>
        <w:pStyle w:val="ListParagraph"/>
        <w:numPr>
          <w:ilvl w:val="0"/>
          <w:numId w:val="9"/>
        </w:numPr>
        <w:spacing w:before="240" w:after="240" w:line="276" w:lineRule="auto"/>
        <w:jc w:val="both"/>
        <w:rPr>
          <w:rFonts w:ascii="Arial" w:eastAsiaTheme="minorEastAsia" w:hAnsi="Arial" w:cs="Arial"/>
          <w:b/>
          <w:bCs/>
          <w:color w:val="000000" w:themeColor="text1"/>
          <w:sz w:val="24"/>
          <w:szCs w:val="24"/>
          <w:u w:val="single"/>
        </w:rPr>
      </w:pPr>
      <w:r w:rsidRPr="00077F1C">
        <w:rPr>
          <w:rFonts w:ascii="Arial" w:eastAsiaTheme="minorEastAsia" w:hAnsi="Arial" w:cs="Arial"/>
          <w:b/>
          <w:bCs/>
          <w:sz w:val="24"/>
          <w:szCs w:val="24"/>
        </w:rPr>
        <w:t>Keep everything up to date</w:t>
      </w:r>
      <w:r w:rsidRPr="00077F1C">
        <w:rPr>
          <w:rFonts w:ascii="Arial" w:eastAsiaTheme="minorEastAsia" w:hAnsi="Arial" w:cs="Arial"/>
          <w:b/>
          <w:bCs/>
          <w:sz w:val="24"/>
          <w:szCs w:val="24"/>
          <w:u w:val="single"/>
        </w:rPr>
        <w:t xml:space="preserve"> </w:t>
      </w:r>
    </w:p>
    <w:p w14:paraId="04FDE65C" w14:textId="498F6467" w:rsidR="129E6CD2" w:rsidRPr="00077F1C" w:rsidRDefault="129E6CD2" w:rsidP="00077F1C">
      <w:pPr>
        <w:pStyle w:val="ListParagraph"/>
        <w:numPr>
          <w:ilvl w:val="1"/>
          <w:numId w:val="9"/>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All of your devices will prompt you to ‘download and install’ the latest update. Carrying out these updates (a process often called patching) is one of the most important things you can do to improve security. Each update brings with it fixes for new vulnerabilities or defences against known attacks. </w:t>
      </w:r>
    </w:p>
    <w:p w14:paraId="20C05345" w14:textId="06B6F2B4" w:rsidR="129E6CD2" w:rsidRPr="00077F1C" w:rsidRDefault="129E6CD2" w:rsidP="00077F1C">
      <w:pPr>
        <w:pStyle w:val="ListParagraph"/>
        <w:numPr>
          <w:ilvl w:val="1"/>
          <w:numId w:val="9"/>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lastRenderedPageBreak/>
        <w:t xml:space="preserve">If you have the option to set your devices to update automatically then select that. It will mean you </w:t>
      </w:r>
      <w:r w:rsidR="00CA6A19" w:rsidRPr="00077F1C">
        <w:rPr>
          <w:rFonts w:ascii="Arial" w:eastAsiaTheme="minorEastAsia" w:hAnsi="Arial" w:cs="Arial"/>
          <w:sz w:val="24"/>
          <w:szCs w:val="24"/>
        </w:rPr>
        <w:t>do not</w:t>
      </w:r>
      <w:r w:rsidR="00F01EBC">
        <w:rPr>
          <w:rFonts w:ascii="Arial" w:eastAsiaTheme="minorEastAsia" w:hAnsi="Arial" w:cs="Arial"/>
          <w:sz w:val="24"/>
          <w:szCs w:val="24"/>
        </w:rPr>
        <w:t xml:space="preserve"> need to worry about it again.</w:t>
      </w:r>
      <w:r w:rsidRPr="00077F1C">
        <w:rPr>
          <w:rFonts w:ascii="Arial" w:eastAsiaTheme="minorEastAsia" w:hAnsi="Arial" w:cs="Arial"/>
          <w:sz w:val="24"/>
          <w:szCs w:val="24"/>
        </w:rPr>
        <w:t xml:space="preserve"> </w:t>
      </w:r>
    </w:p>
    <w:p w14:paraId="57471126" w14:textId="64A92A45" w:rsidR="129E6CD2" w:rsidRPr="00077F1C" w:rsidRDefault="129E6CD2" w:rsidP="00077F1C">
      <w:pPr>
        <w:pStyle w:val="ListParagraph"/>
        <w:numPr>
          <w:ilvl w:val="0"/>
          <w:numId w:val="9"/>
        </w:numPr>
        <w:spacing w:before="240" w:after="240" w:line="276" w:lineRule="auto"/>
        <w:jc w:val="both"/>
        <w:rPr>
          <w:rFonts w:ascii="Arial" w:eastAsiaTheme="minorEastAsia" w:hAnsi="Arial" w:cs="Arial"/>
          <w:b/>
          <w:bCs/>
          <w:color w:val="000000" w:themeColor="text1"/>
          <w:sz w:val="24"/>
          <w:szCs w:val="24"/>
          <w:u w:val="single"/>
        </w:rPr>
      </w:pPr>
      <w:r w:rsidRPr="00077F1C">
        <w:rPr>
          <w:rFonts w:ascii="Arial" w:eastAsiaTheme="minorEastAsia" w:hAnsi="Arial" w:cs="Arial"/>
          <w:b/>
          <w:bCs/>
          <w:sz w:val="24"/>
          <w:szCs w:val="24"/>
        </w:rPr>
        <w:t>Control the use of USB drives</w:t>
      </w:r>
    </w:p>
    <w:p w14:paraId="778F7012" w14:textId="7F376FA9" w:rsidR="129E6CD2" w:rsidRPr="00077F1C" w:rsidRDefault="129E6CD2" w:rsidP="00077F1C">
      <w:pPr>
        <w:pStyle w:val="ListParagraph"/>
        <w:numPr>
          <w:ilvl w:val="1"/>
          <w:numId w:val="9"/>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It</w:t>
      </w:r>
      <w:r w:rsidR="00F01EBC">
        <w:rPr>
          <w:rFonts w:ascii="Arial" w:eastAsiaTheme="minorEastAsia" w:hAnsi="Arial" w:cs="Arial"/>
          <w:sz w:val="24"/>
          <w:szCs w:val="24"/>
        </w:rPr>
        <w:t xml:space="preserve"> i</w:t>
      </w:r>
      <w:r w:rsidRPr="00077F1C">
        <w:rPr>
          <w:rFonts w:ascii="Arial" w:eastAsiaTheme="minorEastAsia" w:hAnsi="Arial" w:cs="Arial"/>
          <w:sz w:val="24"/>
          <w:szCs w:val="24"/>
        </w:rPr>
        <w:t xml:space="preserve">s common practice to use USB drives or memory cards to transfer files between users and other organisations. </w:t>
      </w:r>
      <w:r w:rsidR="00F01EBC" w:rsidRPr="00077F1C">
        <w:rPr>
          <w:rFonts w:ascii="Arial" w:eastAsiaTheme="minorEastAsia" w:hAnsi="Arial" w:cs="Arial"/>
          <w:sz w:val="24"/>
          <w:szCs w:val="24"/>
        </w:rPr>
        <w:t>However,</w:t>
      </w:r>
      <w:r w:rsidRPr="00077F1C">
        <w:rPr>
          <w:rFonts w:ascii="Arial" w:eastAsiaTheme="minorEastAsia" w:hAnsi="Arial" w:cs="Arial"/>
          <w:sz w:val="24"/>
          <w:szCs w:val="24"/>
        </w:rPr>
        <w:t xml:space="preserve"> it only takes one person to put an USB stick or memory card infected with malware into one of your computers and it could cause significant damage to your systems. To counter this you can: </w:t>
      </w:r>
    </w:p>
    <w:p w14:paraId="597A0C2B" w14:textId="4A09F761" w:rsidR="129E6CD2" w:rsidRPr="00077F1C" w:rsidRDefault="129E6CD2" w:rsidP="00077F1C">
      <w:pPr>
        <w:pStyle w:val="ListParagraph"/>
        <w:numPr>
          <w:ilvl w:val="2"/>
          <w:numId w:val="9"/>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Block access to USB ports on your computers – make a policy that all files should be transferred over email or cloud storage instead </w:t>
      </w:r>
    </w:p>
    <w:p w14:paraId="3A1B8224" w14:textId="7F89D001" w:rsidR="129E6CD2" w:rsidRPr="00077F1C" w:rsidRDefault="129E6CD2" w:rsidP="00077F1C">
      <w:pPr>
        <w:pStyle w:val="ListParagraph"/>
        <w:numPr>
          <w:ilvl w:val="2"/>
          <w:numId w:val="9"/>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Use an antivirus package that scans USB sticks when you plug them in before it lets you open them </w:t>
      </w:r>
    </w:p>
    <w:p w14:paraId="5D64A27E" w14:textId="54DB4C9C" w:rsidR="129E6CD2" w:rsidRPr="00077F1C" w:rsidRDefault="129E6CD2" w:rsidP="00077F1C">
      <w:pPr>
        <w:pStyle w:val="ListParagraph"/>
        <w:numPr>
          <w:ilvl w:val="2"/>
          <w:numId w:val="9"/>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Only allow approved USB sticks which are monitored and audited regularly. Some charities have a couple of numbered USB sticks which must be hung up in a secure cupboard at the end of each day and users are only allowed to use these. </w:t>
      </w:r>
    </w:p>
    <w:p w14:paraId="443BB09E" w14:textId="2A4C02DB" w:rsidR="129E6CD2" w:rsidRPr="00077F1C" w:rsidRDefault="129E6CD2" w:rsidP="00077F1C">
      <w:pPr>
        <w:pStyle w:val="ListParagraph"/>
        <w:numPr>
          <w:ilvl w:val="0"/>
          <w:numId w:val="9"/>
        </w:numPr>
        <w:spacing w:before="240" w:after="240" w:line="276" w:lineRule="auto"/>
        <w:jc w:val="both"/>
        <w:rPr>
          <w:rFonts w:ascii="Arial" w:eastAsiaTheme="minorEastAsia" w:hAnsi="Arial" w:cs="Arial"/>
          <w:b/>
          <w:bCs/>
          <w:color w:val="000000" w:themeColor="text1"/>
          <w:sz w:val="24"/>
          <w:szCs w:val="24"/>
          <w:u w:val="single"/>
        </w:rPr>
      </w:pPr>
      <w:r w:rsidRPr="00077F1C">
        <w:rPr>
          <w:rFonts w:ascii="Arial" w:eastAsiaTheme="minorEastAsia" w:hAnsi="Arial" w:cs="Arial"/>
          <w:b/>
          <w:bCs/>
          <w:sz w:val="24"/>
          <w:szCs w:val="24"/>
        </w:rPr>
        <w:t>Switch on your firewall</w:t>
      </w:r>
    </w:p>
    <w:p w14:paraId="24E5202E" w14:textId="1E65EFC2" w:rsidR="129E6CD2" w:rsidRPr="00077F1C" w:rsidRDefault="129E6CD2" w:rsidP="00077F1C">
      <w:pPr>
        <w:pStyle w:val="ListParagraph"/>
        <w:numPr>
          <w:ilvl w:val="1"/>
          <w:numId w:val="9"/>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Firewalls simply create a buffer zone between your network and the internet. Most popular systems include a firewall for free, all you need to do is make sure it</w:t>
      </w:r>
      <w:r w:rsidR="69E65CCE" w:rsidRPr="00077F1C">
        <w:rPr>
          <w:rFonts w:ascii="Arial" w:eastAsiaTheme="minorEastAsia" w:hAnsi="Arial" w:cs="Arial"/>
          <w:sz w:val="24"/>
          <w:szCs w:val="24"/>
        </w:rPr>
        <w:t xml:space="preserve"> is</w:t>
      </w:r>
      <w:r w:rsidRPr="00077F1C">
        <w:rPr>
          <w:rFonts w:ascii="Arial" w:eastAsiaTheme="minorEastAsia" w:hAnsi="Arial" w:cs="Arial"/>
          <w:sz w:val="24"/>
          <w:szCs w:val="24"/>
        </w:rPr>
        <w:t xml:space="preserve"> switched on. </w:t>
      </w:r>
    </w:p>
    <w:p w14:paraId="7DA4C6E6" w14:textId="77777777" w:rsidR="00077F1C" w:rsidRDefault="00077F1C" w:rsidP="00077F1C">
      <w:pPr>
        <w:pStyle w:val="Heading1"/>
        <w:spacing w:after="240" w:line="276" w:lineRule="auto"/>
        <w:rPr>
          <w:rFonts w:ascii="Arial" w:hAnsi="Arial" w:cs="Arial"/>
          <w:color w:val="4472C4" w:themeColor="accent1"/>
          <w:sz w:val="24"/>
          <w:szCs w:val="24"/>
        </w:rPr>
      </w:pPr>
    </w:p>
    <w:p w14:paraId="678791B3" w14:textId="2973E885" w:rsidR="3FCABECE" w:rsidRPr="00077F1C" w:rsidRDefault="251751CE" w:rsidP="00077F1C">
      <w:pPr>
        <w:pStyle w:val="Heading1"/>
        <w:spacing w:after="240" w:line="276" w:lineRule="auto"/>
        <w:rPr>
          <w:rFonts w:ascii="Arial" w:eastAsiaTheme="minorEastAsia" w:hAnsi="Arial" w:cs="Arial"/>
          <w:sz w:val="24"/>
          <w:szCs w:val="24"/>
        </w:rPr>
      </w:pPr>
      <w:r w:rsidRPr="00077F1C">
        <w:rPr>
          <w:rFonts w:ascii="Arial" w:hAnsi="Arial" w:cs="Arial"/>
          <w:b/>
          <w:color w:val="000000" w:themeColor="text1"/>
          <w:sz w:val="24"/>
          <w:szCs w:val="24"/>
        </w:rPr>
        <w:t xml:space="preserve">Keeping your </w:t>
      </w:r>
      <w:r w:rsidR="3013EA32" w:rsidRPr="00077F1C">
        <w:rPr>
          <w:rFonts w:ascii="Arial" w:hAnsi="Arial" w:cs="Arial"/>
          <w:b/>
          <w:color w:val="000000" w:themeColor="text1"/>
          <w:sz w:val="24"/>
          <w:szCs w:val="24"/>
        </w:rPr>
        <w:t>s</w:t>
      </w:r>
      <w:r w:rsidRPr="00077F1C">
        <w:rPr>
          <w:rFonts w:ascii="Arial" w:hAnsi="Arial" w:cs="Arial"/>
          <w:b/>
          <w:color w:val="000000" w:themeColor="text1"/>
          <w:sz w:val="24"/>
          <w:szCs w:val="24"/>
        </w:rPr>
        <w:t xml:space="preserve">martphones and </w:t>
      </w:r>
      <w:r w:rsidR="2BE4A869" w:rsidRPr="00077F1C">
        <w:rPr>
          <w:rFonts w:ascii="Arial" w:hAnsi="Arial" w:cs="Arial"/>
          <w:b/>
          <w:color w:val="000000" w:themeColor="text1"/>
          <w:sz w:val="24"/>
          <w:szCs w:val="24"/>
        </w:rPr>
        <w:t>t</w:t>
      </w:r>
      <w:r w:rsidR="00077F1C" w:rsidRPr="00077F1C">
        <w:rPr>
          <w:rFonts w:ascii="Arial" w:hAnsi="Arial" w:cs="Arial"/>
          <w:b/>
          <w:color w:val="000000" w:themeColor="text1"/>
          <w:sz w:val="24"/>
          <w:szCs w:val="24"/>
        </w:rPr>
        <w:t>ablets up to date</w:t>
      </w:r>
    </w:p>
    <w:p w14:paraId="3C7660A1" w14:textId="74A93F5A" w:rsidR="548AE726" w:rsidRPr="00077F1C" w:rsidRDefault="548AE726" w:rsidP="00077F1C">
      <w:pPr>
        <w:spacing w:before="240" w:after="240" w:line="276" w:lineRule="auto"/>
        <w:jc w:val="both"/>
        <w:rPr>
          <w:rFonts w:ascii="Arial" w:eastAsiaTheme="minorEastAsia" w:hAnsi="Arial" w:cs="Arial"/>
          <w:sz w:val="24"/>
          <w:szCs w:val="24"/>
        </w:rPr>
      </w:pPr>
      <w:r w:rsidRPr="00077F1C">
        <w:rPr>
          <w:rFonts w:ascii="Arial" w:eastAsiaTheme="minorEastAsia" w:hAnsi="Arial" w:cs="Arial"/>
          <w:sz w:val="24"/>
          <w:szCs w:val="24"/>
        </w:rPr>
        <w:t xml:space="preserve">Smartphones and tablets leave your office and home on a regular basis, it’s the benefit of their portability; however, it is also a weakness as they exposed to things that devices that are solely based in the office aren’t such as being lost or stolen and connecting to public Wi-Fi which can be insecure or being run by cyber criminals. </w:t>
      </w:r>
    </w:p>
    <w:p w14:paraId="2B139172" w14:textId="3EFBEC2C" w:rsidR="548AE726" w:rsidRPr="00077F1C" w:rsidRDefault="548AE726" w:rsidP="00077F1C">
      <w:pPr>
        <w:pStyle w:val="ListParagraph"/>
        <w:numPr>
          <w:ilvl w:val="0"/>
          <w:numId w:val="8"/>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b/>
          <w:bCs/>
          <w:sz w:val="24"/>
          <w:szCs w:val="24"/>
        </w:rPr>
        <w:t xml:space="preserve">Switch on password protection </w:t>
      </w:r>
    </w:p>
    <w:p w14:paraId="5ABF79C2" w14:textId="1D3B891D" w:rsidR="548AE726" w:rsidRPr="00077F1C" w:rsidRDefault="548AE726" w:rsidP="00077F1C">
      <w:pPr>
        <w:pStyle w:val="ListParagraph"/>
        <w:numPr>
          <w:ilvl w:val="1"/>
          <w:numId w:val="8"/>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Virtually every device, whether </w:t>
      </w:r>
      <w:r w:rsidR="00CA6A19" w:rsidRPr="00077F1C">
        <w:rPr>
          <w:rFonts w:ascii="Arial" w:eastAsiaTheme="minorEastAsia" w:hAnsi="Arial" w:cs="Arial"/>
          <w:sz w:val="24"/>
          <w:szCs w:val="24"/>
        </w:rPr>
        <w:t>it is</w:t>
      </w:r>
      <w:r w:rsidRPr="00077F1C">
        <w:rPr>
          <w:rFonts w:ascii="Arial" w:eastAsiaTheme="minorEastAsia" w:hAnsi="Arial" w:cs="Arial"/>
          <w:sz w:val="24"/>
          <w:szCs w:val="24"/>
        </w:rPr>
        <w:t xml:space="preserve"> a phone or tablet (like an iPad) can be locked with a password or pin number. </w:t>
      </w:r>
    </w:p>
    <w:p w14:paraId="502B2469" w14:textId="5E3B9BC6" w:rsidR="548AE726" w:rsidRPr="00077F1C" w:rsidRDefault="548AE726" w:rsidP="00077F1C">
      <w:pPr>
        <w:pStyle w:val="ListParagraph"/>
        <w:numPr>
          <w:ilvl w:val="1"/>
          <w:numId w:val="8"/>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These security settings are not always enabled when you first receive the device, simply go to your settings menu and set your pin/password. Make sure </w:t>
      </w:r>
      <w:r w:rsidR="00CA6A19" w:rsidRPr="00077F1C">
        <w:rPr>
          <w:rFonts w:ascii="Arial" w:eastAsiaTheme="minorEastAsia" w:hAnsi="Arial" w:cs="Arial"/>
          <w:sz w:val="24"/>
          <w:szCs w:val="24"/>
        </w:rPr>
        <w:t>it is</w:t>
      </w:r>
      <w:r w:rsidRPr="00077F1C">
        <w:rPr>
          <w:rFonts w:ascii="Arial" w:eastAsiaTheme="minorEastAsia" w:hAnsi="Arial" w:cs="Arial"/>
          <w:sz w:val="24"/>
          <w:szCs w:val="24"/>
        </w:rPr>
        <w:t xml:space="preserve"> not the same across all your devices and </w:t>
      </w:r>
      <w:r w:rsidR="0051205E" w:rsidRPr="00077F1C">
        <w:rPr>
          <w:rFonts w:ascii="Arial" w:eastAsiaTheme="minorEastAsia" w:hAnsi="Arial" w:cs="Arial"/>
          <w:sz w:val="24"/>
          <w:szCs w:val="24"/>
        </w:rPr>
        <w:t>is not</w:t>
      </w:r>
      <w:r w:rsidRPr="00077F1C">
        <w:rPr>
          <w:rFonts w:ascii="Arial" w:eastAsiaTheme="minorEastAsia" w:hAnsi="Arial" w:cs="Arial"/>
          <w:sz w:val="24"/>
          <w:szCs w:val="24"/>
        </w:rPr>
        <w:t xml:space="preserve"> the same and the pin number for your debit/credit ca</w:t>
      </w:r>
      <w:r w:rsidR="0051205E">
        <w:rPr>
          <w:rFonts w:ascii="Arial" w:eastAsiaTheme="minorEastAsia" w:hAnsi="Arial" w:cs="Arial"/>
          <w:sz w:val="24"/>
          <w:szCs w:val="24"/>
        </w:rPr>
        <w:t>rds.</w:t>
      </w:r>
    </w:p>
    <w:p w14:paraId="5C93749B" w14:textId="20DD3658" w:rsidR="548AE726" w:rsidRPr="00077F1C" w:rsidRDefault="548AE726" w:rsidP="00077F1C">
      <w:pPr>
        <w:pStyle w:val="ListParagraph"/>
        <w:numPr>
          <w:ilvl w:val="0"/>
          <w:numId w:val="8"/>
        </w:numPr>
        <w:spacing w:before="240" w:after="240" w:line="276" w:lineRule="auto"/>
        <w:jc w:val="both"/>
        <w:rPr>
          <w:rFonts w:ascii="Arial" w:eastAsiaTheme="minorEastAsia" w:hAnsi="Arial" w:cs="Arial"/>
          <w:b/>
          <w:bCs/>
          <w:color w:val="000000" w:themeColor="text1"/>
          <w:sz w:val="24"/>
          <w:szCs w:val="24"/>
          <w:u w:val="single"/>
        </w:rPr>
      </w:pPr>
      <w:r w:rsidRPr="00077F1C">
        <w:rPr>
          <w:rFonts w:ascii="Arial" w:eastAsiaTheme="minorEastAsia" w:hAnsi="Arial" w:cs="Arial"/>
          <w:b/>
          <w:bCs/>
          <w:sz w:val="24"/>
          <w:szCs w:val="24"/>
        </w:rPr>
        <w:t>Prepare for lost or stolen devices</w:t>
      </w:r>
      <w:r w:rsidRPr="00077F1C">
        <w:rPr>
          <w:rFonts w:ascii="Arial" w:eastAsiaTheme="minorEastAsia" w:hAnsi="Arial" w:cs="Arial"/>
          <w:b/>
          <w:bCs/>
          <w:sz w:val="24"/>
          <w:szCs w:val="24"/>
          <w:u w:val="single"/>
        </w:rPr>
        <w:t xml:space="preserve"> </w:t>
      </w:r>
    </w:p>
    <w:p w14:paraId="4BE4033E" w14:textId="57788F22" w:rsidR="548AE726" w:rsidRPr="00077F1C" w:rsidRDefault="548AE726" w:rsidP="00077F1C">
      <w:pPr>
        <w:pStyle w:val="ListParagraph"/>
        <w:numPr>
          <w:ilvl w:val="1"/>
          <w:numId w:val="8"/>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Trustees, staff and volunteers are more likely to have their devices stolen (or lose them) while out of the office or their home. Fortunately, the majority of devices include free web-based tools that are invaluable should you lose </w:t>
      </w:r>
      <w:r w:rsidRPr="00077F1C">
        <w:rPr>
          <w:rFonts w:ascii="Arial" w:eastAsiaTheme="minorEastAsia" w:hAnsi="Arial" w:cs="Arial"/>
          <w:sz w:val="24"/>
          <w:szCs w:val="24"/>
        </w:rPr>
        <w:lastRenderedPageBreak/>
        <w:t xml:space="preserve">your device. These are very handy if there is sensitive data stored on the device which you don’t want to fall into the hands of others. Most devices allow you to; </w:t>
      </w:r>
    </w:p>
    <w:p w14:paraId="448DE95C" w14:textId="12BAD6F3" w:rsidR="548AE726" w:rsidRPr="00077F1C" w:rsidRDefault="548AE726" w:rsidP="00077F1C">
      <w:pPr>
        <w:pStyle w:val="ListParagraph"/>
        <w:numPr>
          <w:ilvl w:val="2"/>
          <w:numId w:val="8"/>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track the location of a device </w:t>
      </w:r>
    </w:p>
    <w:p w14:paraId="1EA6509D" w14:textId="7E517254" w:rsidR="5F120522" w:rsidRPr="00077F1C" w:rsidRDefault="5F120522" w:rsidP="00077F1C">
      <w:pPr>
        <w:pStyle w:val="ListParagraph"/>
        <w:numPr>
          <w:ilvl w:val="2"/>
          <w:numId w:val="8"/>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r</w:t>
      </w:r>
      <w:r w:rsidR="548AE726" w:rsidRPr="00077F1C">
        <w:rPr>
          <w:rFonts w:ascii="Arial" w:eastAsiaTheme="minorEastAsia" w:hAnsi="Arial" w:cs="Arial"/>
          <w:sz w:val="24"/>
          <w:szCs w:val="24"/>
        </w:rPr>
        <w:t xml:space="preserve">emotely lock access to the device (to prevent anyone else using it) </w:t>
      </w:r>
    </w:p>
    <w:p w14:paraId="11B48963" w14:textId="1BB0DBFE" w:rsidR="548AE726" w:rsidRPr="00077F1C" w:rsidRDefault="548AE726" w:rsidP="00077F1C">
      <w:pPr>
        <w:pStyle w:val="ListParagraph"/>
        <w:numPr>
          <w:ilvl w:val="2"/>
          <w:numId w:val="8"/>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remotely erase the data stored on the device </w:t>
      </w:r>
    </w:p>
    <w:p w14:paraId="4EC63B9B" w14:textId="638BD653" w:rsidR="548AE726" w:rsidRPr="00077F1C" w:rsidRDefault="548AE726" w:rsidP="00077F1C">
      <w:pPr>
        <w:pStyle w:val="ListParagraph"/>
        <w:numPr>
          <w:ilvl w:val="2"/>
          <w:numId w:val="8"/>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retrieve a backup of data stored on the device</w:t>
      </w:r>
    </w:p>
    <w:p w14:paraId="456C9078" w14:textId="2328833F" w:rsidR="00077F1C" w:rsidRPr="00077F1C" w:rsidRDefault="00077F1C" w:rsidP="00077F1C">
      <w:pPr>
        <w:spacing w:before="240" w:after="240" w:line="276" w:lineRule="auto"/>
        <w:ind w:left="-142" w:hanging="20"/>
        <w:jc w:val="both"/>
        <w:rPr>
          <w:rFonts w:ascii="Arial" w:eastAsiaTheme="minorEastAsia" w:hAnsi="Arial" w:cs="Arial"/>
          <w:sz w:val="24"/>
          <w:szCs w:val="24"/>
        </w:rPr>
      </w:pPr>
      <w:r w:rsidRPr="00077F1C">
        <w:rPr>
          <w:rFonts w:ascii="Arial" w:eastAsiaTheme="minorEastAsia" w:hAnsi="Arial" w:cs="Arial"/>
          <w:sz w:val="24"/>
          <w:szCs w:val="24"/>
        </w:rPr>
        <w:t xml:space="preserve">As all devices are different, it’s easiest to look at the support pages on the website of your device manufacturer (for example Apple, Samsung, Windows, Google </w:t>
      </w:r>
      <w:r w:rsidR="0051205E" w:rsidRPr="00077F1C">
        <w:rPr>
          <w:rFonts w:ascii="Arial" w:eastAsiaTheme="minorEastAsia" w:hAnsi="Arial" w:cs="Arial"/>
          <w:sz w:val="24"/>
          <w:szCs w:val="24"/>
        </w:rPr>
        <w:t>etc.</w:t>
      </w:r>
      <w:r w:rsidRPr="00077F1C">
        <w:rPr>
          <w:rFonts w:ascii="Arial" w:eastAsiaTheme="minorEastAsia" w:hAnsi="Arial" w:cs="Arial"/>
          <w:sz w:val="24"/>
          <w:szCs w:val="24"/>
        </w:rPr>
        <w:t>)</w:t>
      </w:r>
      <w:r w:rsidR="0051205E">
        <w:rPr>
          <w:rFonts w:ascii="Arial" w:eastAsiaTheme="minorEastAsia" w:hAnsi="Arial" w:cs="Arial"/>
          <w:sz w:val="24"/>
          <w:szCs w:val="24"/>
        </w:rPr>
        <w:t>.</w:t>
      </w:r>
    </w:p>
    <w:p w14:paraId="1485F23C" w14:textId="52FFE80D" w:rsidR="548AE726" w:rsidRPr="00077F1C" w:rsidRDefault="548AE726" w:rsidP="00077F1C">
      <w:pPr>
        <w:pStyle w:val="ListParagraph"/>
        <w:numPr>
          <w:ilvl w:val="0"/>
          <w:numId w:val="7"/>
        </w:numPr>
        <w:spacing w:before="240" w:after="240" w:line="276" w:lineRule="auto"/>
        <w:jc w:val="both"/>
        <w:rPr>
          <w:rFonts w:ascii="Arial" w:eastAsiaTheme="minorEastAsia" w:hAnsi="Arial" w:cs="Arial"/>
          <w:b/>
          <w:bCs/>
          <w:color w:val="000000" w:themeColor="text1"/>
          <w:sz w:val="24"/>
          <w:szCs w:val="24"/>
          <w:u w:val="single"/>
        </w:rPr>
      </w:pPr>
      <w:r w:rsidRPr="00077F1C">
        <w:rPr>
          <w:rFonts w:ascii="Arial" w:eastAsiaTheme="minorEastAsia" w:hAnsi="Arial" w:cs="Arial"/>
          <w:b/>
          <w:bCs/>
          <w:sz w:val="24"/>
          <w:szCs w:val="24"/>
        </w:rPr>
        <w:t>Keep your device up to date</w:t>
      </w:r>
    </w:p>
    <w:p w14:paraId="11AC193B" w14:textId="748ED0F1" w:rsidR="548AE726" w:rsidRPr="00077F1C" w:rsidRDefault="548AE726" w:rsidP="00077F1C">
      <w:pPr>
        <w:pStyle w:val="ListParagraph"/>
        <w:numPr>
          <w:ilvl w:val="1"/>
          <w:numId w:val="7"/>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No matter what phones or tablets your charity is using, it is important that they are kept up to date at all times. All manufactures (for example Windows, Android, Apple) release regular updates that contain critical security fixes to keep the device protected. This process is quick, easy, and free and if your devices allows it you can save a lot of time by turning on automatic updates in the settings menu. </w:t>
      </w:r>
    </w:p>
    <w:p w14:paraId="3965D885" w14:textId="12D46733" w:rsidR="548AE726" w:rsidRPr="00077F1C" w:rsidRDefault="548AE726" w:rsidP="00077F1C">
      <w:pPr>
        <w:pStyle w:val="ListParagraph"/>
        <w:numPr>
          <w:ilvl w:val="1"/>
          <w:numId w:val="7"/>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Its best practice to show your trustees, staff and volunteers how to check for updates and install them when you first give them a device, this opportunity also allows you to explain how important they are. </w:t>
      </w:r>
    </w:p>
    <w:p w14:paraId="42541917" w14:textId="30555F32" w:rsidR="548AE726" w:rsidRPr="00077F1C" w:rsidRDefault="548AE726" w:rsidP="00077F1C">
      <w:pPr>
        <w:pStyle w:val="ListParagraph"/>
        <w:numPr>
          <w:ilvl w:val="0"/>
          <w:numId w:val="7"/>
        </w:numPr>
        <w:spacing w:before="240" w:after="240" w:line="276" w:lineRule="auto"/>
        <w:jc w:val="both"/>
        <w:rPr>
          <w:rFonts w:ascii="Arial" w:eastAsiaTheme="minorEastAsia" w:hAnsi="Arial" w:cs="Arial"/>
          <w:b/>
          <w:bCs/>
          <w:color w:val="000000" w:themeColor="text1"/>
          <w:sz w:val="24"/>
          <w:szCs w:val="24"/>
          <w:u w:val="single"/>
        </w:rPr>
      </w:pPr>
      <w:r w:rsidRPr="00077F1C">
        <w:rPr>
          <w:rFonts w:ascii="Arial" w:eastAsiaTheme="minorEastAsia" w:hAnsi="Arial" w:cs="Arial"/>
          <w:b/>
          <w:bCs/>
          <w:sz w:val="24"/>
          <w:szCs w:val="24"/>
        </w:rPr>
        <w:t>Keep your apps up to date</w:t>
      </w:r>
      <w:r w:rsidRPr="00077F1C">
        <w:rPr>
          <w:rFonts w:ascii="Arial" w:eastAsiaTheme="minorEastAsia" w:hAnsi="Arial" w:cs="Arial"/>
          <w:b/>
          <w:bCs/>
          <w:sz w:val="24"/>
          <w:szCs w:val="24"/>
          <w:u w:val="single"/>
        </w:rPr>
        <w:t xml:space="preserve"> </w:t>
      </w:r>
    </w:p>
    <w:p w14:paraId="08FD30B6" w14:textId="0B00CF09" w:rsidR="548AE726" w:rsidRPr="00077F1C" w:rsidRDefault="548AE726" w:rsidP="00077F1C">
      <w:pPr>
        <w:pStyle w:val="ListParagraph"/>
        <w:numPr>
          <w:ilvl w:val="1"/>
          <w:numId w:val="7"/>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Just like the operating systems on your charity’s devices, all the applications that you have installed should also be updated regularly with patches from the software developers. These updates will not only add new features,</w:t>
      </w:r>
      <w:r w:rsidR="1282B228" w:rsidRPr="00077F1C">
        <w:rPr>
          <w:rFonts w:ascii="Arial" w:eastAsiaTheme="minorEastAsia" w:hAnsi="Arial" w:cs="Arial"/>
          <w:sz w:val="24"/>
          <w:szCs w:val="24"/>
        </w:rPr>
        <w:t xml:space="preserve"> </w:t>
      </w:r>
      <w:r w:rsidRPr="00077F1C">
        <w:rPr>
          <w:rFonts w:ascii="Arial" w:eastAsiaTheme="minorEastAsia" w:hAnsi="Arial" w:cs="Arial"/>
          <w:sz w:val="24"/>
          <w:szCs w:val="24"/>
        </w:rPr>
        <w:t>but will also fix any security issues that have been discovered.</w:t>
      </w:r>
    </w:p>
    <w:p w14:paraId="61F9FEAF" w14:textId="314411C6" w:rsidR="548AE726" w:rsidRPr="00077F1C" w:rsidRDefault="548AE726" w:rsidP="00077F1C">
      <w:pPr>
        <w:pStyle w:val="ListParagraph"/>
        <w:numPr>
          <w:ilvl w:val="1"/>
          <w:numId w:val="7"/>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Similarly to keeping your device up to date, most apps now allow you to turn on auto-update in your settings which will make sure you don’t forget. </w:t>
      </w:r>
    </w:p>
    <w:p w14:paraId="5C09D655" w14:textId="3B53297D" w:rsidR="548AE726" w:rsidRPr="00077F1C" w:rsidRDefault="548AE726" w:rsidP="00077F1C">
      <w:pPr>
        <w:pStyle w:val="ListParagraph"/>
        <w:numPr>
          <w:ilvl w:val="0"/>
          <w:numId w:val="7"/>
        </w:numPr>
        <w:spacing w:before="240" w:after="240" w:line="276" w:lineRule="auto"/>
        <w:jc w:val="both"/>
        <w:rPr>
          <w:rFonts w:ascii="Arial" w:eastAsiaTheme="minorEastAsia" w:hAnsi="Arial" w:cs="Arial"/>
          <w:b/>
          <w:bCs/>
          <w:color w:val="000000" w:themeColor="text1"/>
          <w:sz w:val="24"/>
          <w:szCs w:val="24"/>
        </w:rPr>
      </w:pPr>
      <w:r w:rsidRPr="00077F1C">
        <w:rPr>
          <w:rFonts w:ascii="Arial" w:eastAsiaTheme="minorEastAsia" w:hAnsi="Arial" w:cs="Arial"/>
          <w:b/>
          <w:bCs/>
          <w:sz w:val="24"/>
          <w:szCs w:val="24"/>
        </w:rPr>
        <w:t xml:space="preserve">Use public Wi-Fi safely </w:t>
      </w:r>
    </w:p>
    <w:p w14:paraId="477338F1" w14:textId="7E53FDF0" w:rsidR="548AE726" w:rsidRPr="00077F1C" w:rsidRDefault="548AE726" w:rsidP="00077F1C">
      <w:pPr>
        <w:pStyle w:val="ListParagraph"/>
        <w:numPr>
          <w:ilvl w:val="1"/>
          <w:numId w:val="7"/>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We know that </w:t>
      </w:r>
      <w:r w:rsidR="00CA6A19" w:rsidRPr="00077F1C">
        <w:rPr>
          <w:rFonts w:ascii="Arial" w:eastAsiaTheme="minorEastAsia" w:hAnsi="Arial" w:cs="Arial"/>
          <w:sz w:val="24"/>
          <w:szCs w:val="24"/>
        </w:rPr>
        <w:t>it is</w:t>
      </w:r>
      <w:r w:rsidRPr="00077F1C">
        <w:rPr>
          <w:rFonts w:ascii="Arial" w:eastAsiaTheme="minorEastAsia" w:hAnsi="Arial" w:cs="Arial"/>
          <w:sz w:val="24"/>
          <w:szCs w:val="24"/>
        </w:rPr>
        <w:t xml:space="preserve"> incredibly convenient to connect to Wi-Fi in public spaces when you</w:t>
      </w:r>
      <w:r w:rsidR="5F3CCAF7" w:rsidRPr="00077F1C">
        <w:rPr>
          <w:rFonts w:ascii="Arial" w:eastAsiaTheme="minorEastAsia" w:hAnsi="Arial" w:cs="Arial"/>
          <w:sz w:val="24"/>
          <w:szCs w:val="24"/>
        </w:rPr>
        <w:t xml:space="preserve"> a</w:t>
      </w:r>
      <w:r w:rsidRPr="00077F1C">
        <w:rPr>
          <w:rFonts w:ascii="Arial" w:eastAsiaTheme="minorEastAsia" w:hAnsi="Arial" w:cs="Arial"/>
          <w:sz w:val="24"/>
          <w:szCs w:val="24"/>
        </w:rPr>
        <w:t>r</w:t>
      </w:r>
      <w:r w:rsidR="76FEB02F" w:rsidRPr="00077F1C">
        <w:rPr>
          <w:rFonts w:ascii="Arial" w:eastAsiaTheme="minorEastAsia" w:hAnsi="Arial" w:cs="Arial"/>
          <w:sz w:val="24"/>
          <w:szCs w:val="24"/>
        </w:rPr>
        <w:t>e</w:t>
      </w:r>
      <w:r w:rsidRPr="00077F1C">
        <w:rPr>
          <w:rFonts w:ascii="Arial" w:eastAsiaTheme="minorEastAsia" w:hAnsi="Arial" w:cs="Arial"/>
          <w:sz w:val="24"/>
          <w:szCs w:val="24"/>
        </w:rPr>
        <w:t xml:space="preserve"> out and about, both personally and professionally. However, when you use public Wi-Fi hotspots (for example in hotels, coffee shops or public transport), there is no easy way to find out who controls the hotspot, or to be assured it’s secure. If you do connect to these, somebody could access</w:t>
      </w:r>
      <w:r w:rsidR="0ED1135C" w:rsidRPr="00077F1C">
        <w:rPr>
          <w:rFonts w:ascii="Arial" w:eastAsiaTheme="minorEastAsia" w:hAnsi="Arial" w:cs="Arial"/>
          <w:sz w:val="24"/>
          <w:szCs w:val="24"/>
        </w:rPr>
        <w:t xml:space="preserve"> w</w:t>
      </w:r>
      <w:r w:rsidRPr="00077F1C">
        <w:rPr>
          <w:rFonts w:ascii="Arial" w:eastAsiaTheme="minorEastAsia" w:hAnsi="Arial" w:cs="Arial"/>
          <w:sz w:val="24"/>
          <w:szCs w:val="24"/>
        </w:rPr>
        <w:t>hat you</w:t>
      </w:r>
      <w:r w:rsidR="48724212" w:rsidRPr="00077F1C">
        <w:rPr>
          <w:rFonts w:ascii="Arial" w:eastAsiaTheme="minorEastAsia" w:hAnsi="Arial" w:cs="Arial"/>
          <w:sz w:val="24"/>
          <w:szCs w:val="24"/>
        </w:rPr>
        <w:t xml:space="preserve"> are</w:t>
      </w:r>
      <w:r w:rsidRPr="00077F1C">
        <w:rPr>
          <w:rFonts w:ascii="Arial" w:eastAsiaTheme="minorEastAsia" w:hAnsi="Arial" w:cs="Arial"/>
          <w:sz w:val="24"/>
          <w:szCs w:val="24"/>
        </w:rPr>
        <w:t xml:space="preserve"> working on and your private login details for many apps and websites you</w:t>
      </w:r>
      <w:r w:rsidR="00CA6A19">
        <w:rPr>
          <w:rFonts w:ascii="Arial" w:eastAsiaTheme="minorEastAsia" w:hAnsi="Arial" w:cs="Arial"/>
          <w:sz w:val="24"/>
          <w:szCs w:val="24"/>
        </w:rPr>
        <w:t xml:space="preserve"> are</w:t>
      </w:r>
      <w:r w:rsidRPr="00077F1C">
        <w:rPr>
          <w:rFonts w:ascii="Arial" w:eastAsiaTheme="minorEastAsia" w:hAnsi="Arial" w:cs="Arial"/>
          <w:sz w:val="24"/>
          <w:szCs w:val="24"/>
        </w:rPr>
        <w:t xml:space="preserve"> using. </w:t>
      </w:r>
    </w:p>
    <w:p w14:paraId="66BC7E4A" w14:textId="30B51EDF" w:rsidR="548AE726" w:rsidRPr="00077F1C" w:rsidRDefault="548AE726" w:rsidP="00077F1C">
      <w:pPr>
        <w:pStyle w:val="ListParagraph"/>
        <w:numPr>
          <w:ilvl w:val="1"/>
          <w:numId w:val="7"/>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The simplest way to avoid the risk is not to connect to public Wi-Fi, instead use the 3G/4G connection on your smartphone or tablet. This means you can also use 'tethering' (where your other devices such as laptops share the 3G/4G connection from your phone), or a wireless 'dongle' provided by your mobile network. </w:t>
      </w:r>
    </w:p>
    <w:p w14:paraId="187F50C6" w14:textId="7F5EC8E9" w:rsidR="548AE726" w:rsidRPr="00077F1C" w:rsidRDefault="548AE726" w:rsidP="00077F1C">
      <w:pPr>
        <w:pStyle w:val="ListParagraph"/>
        <w:numPr>
          <w:ilvl w:val="1"/>
          <w:numId w:val="7"/>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lastRenderedPageBreak/>
        <w:t>If you’re regularly out of the office or handle sensitive data, it’s worth asking your IT provider about setting up a Virtual Private Network (VPN) which encrypts your data before it</w:t>
      </w:r>
      <w:r w:rsidR="25A46501" w:rsidRPr="00077F1C">
        <w:rPr>
          <w:rFonts w:ascii="Arial" w:eastAsiaTheme="minorEastAsia" w:hAnsi="Arial" w:cs="Arial"/>
          <w:sz w:val="24"/>
          <w:szCs w:val="24"/>
        </w:rPr>
        <w:t xml:space="preserve"> i</w:t>
      </w:r>
      <w:r w:rsidRPr="00077F1C">
        <w:rPr>
          <w:rFonts w:ascii="Arial" w:eastAsiaTheme="minorEastAsia" w:hAnsi="Arial" w:cs="Arial"/>
          <w:sz w:val="24"/>
          <w:szCs w:val="24"/>
        </w:rPr>
        <w:t>s sent across the internet.</w:t>
      </w:r>
    </w:p>
    <w:p w14:paraId="42CF944F" w14:textId="258599DC" w:rsidR="3FCABECE" w:rsidRPr="00077F1C" w:rsidRDefault="3FCABECE" w:rsidP="00077F1C">
      <w:pPr>
        <w:spacing w:before="240" w:after="240" w:line="276" w:lineRule="auto"/>
        <w:jc w:val="both"/>
        <w:rPr>
          <w:rFonts w:ascii="Arial" w:eastAsiaTheme="minorEastAsia" w:hAnsi="Arial" w:cs="Arial"/>
          <w:sz w:val="24"/>
          <w:szCs w:val="24"/>
        </w:rPr>
      </w:pPr>
    </w:p>
    <w:p w14:paraId="37E37A21" w14:textId="2FE2F56E" w:rsidR="3FCABECE" w:rsidRPr="00077F1C" w:rsidRDefault="76A88CE6" w:rsidP="00077F1C">
      <w:pPr>
        <w:pStyle w:val="Heading1"/>
        <w:spacing w:after="240" w:line="276" w:lineRule="auto"/>
        <w:rPr>
          <w:rFonts w:ascii="Arial" w:hAnsi="Arial" w:cs="Arial"/>
          <w:b/>
          <w:color w:val="000000" w:themeColor="text1"/>
          <w:sz w:val="24"/>
          <w:szCs w:val="24"/>
        </w:rPr>
      </w:pPr>
      <w:r w:rsidRPr="00077F1C">
        <w:rPr>
          <w:rFonts w:ascii="Arial" w:hAnsi="Arial" w:cs="Arial"/>
          <w:b/>
          <w:color w:val="000000" w:themeColor="text1"/>
          <w:sz w:val="24"/>
          <w:szCs w:val="24"/>
        </w:rPr>
        <w:t xml:space="preserve">Using </w:t>
      </w:r>
      <w:r w:rsidR="3D5AE473" w:rsidRPr="00077F1C">
        <w:rPr>
          <w:rFonts w:ascii="Arial" w:hAnsi="Arial" w:cs="Arial"/>
          <w:b/>
          <w:color w:val="000000" w:themeColor="text1"/>
          <w:sz w:val="24"/>
          <w:szCs w:val="24"/>
        </w:rPr>
        <w:t>p</w:t>
      </w:r>
      <w:r w:rsidR="00077F1C" w:rsidRPr="00077F1C">
        <w:rPr>
          <w:rFonts w:ascii="Arial" w:hAnsi="Arial" w:cs="Arial"/>
          <w:b/>
          <w:color w:val="000000" w:themeColor="text1"/>
          <w:sz w:val="24"/>
          <w:szCs w:val="24"/>
        </w:rPr>
        <w:t>asswords</w:t>
      </w:r>
    </w:p>
    <w:p w14:paraId="5884E438" w14:textId="4B8E5EBB" w:rsidR="76A88CE6" w:rsidRPr="00077F1C" w:rsidRDefault="76A88CE6" w:rsidP="00077F1C">
      <w:pPr>
        <w:pStyle w:val="ListParagraph"/>
        <w:numPr>
          <w:ilvl w:val="0"/>
          <w:numId w:val="6"/>
        </w:numPr>
        <w:spacing w:before="240" w:after="240" w:line="276" w:lineRule="auto"/>
        <w:jc w:val="both"/>
        <w:rPr>
          <w:rFonts w:ascii="Arial" w:eastAsiaTheme="minorEastAsia" w:hAnsi="Arial" w:cs="Arial"/>
          <w:b/>
          <w:bCs/>
          <w:color w:val="000000" w:themeColor="text1"/>
          <w:sz w:val="24"/>
          <w:szCs w:val="24"/>
          <w:u w:val="single"/>
        </w:rPr>
      </w:pPr>
      <w:r w:rsidRPr="00077F1C">
        <w:rPr>
          <w:rFonts w:ascii="Arial" w:eastAsiaTheme="minorEastAsia" w:hAnsi="Arial" w:cs="Arial"/>
          <w:b/>
          <w:bCs/>
          <w:sz w:val="24"/>
          <w:szCs w:val="24"/>
        </w:rPr>
        <w:t>Switch on password protection</w:t>
      </w:r>
      <w:r w:rsidRPr="00077F1C">
        <w:rPr>
          <w:rFonts w:ascii="Arial" w:eastAsiaTheme="minorEastAsia" w:hAnsi="Arial" w:cs="Arial"/>
          <w:b/>
          <w:bCs/>
          <w:sz w:val="24"/>
          <w:szCs w:val="24"/>
          <w:u w:val="single"/>
        </w:rPr>
        <w:t xml:space="preserve"> </w:t>
      </w:r>
    </w:p>
    <w:p w14:paraId="44CD4181" w14:textId="5D58DF0D" w:rsidR="76A88CE6" w:rsidRPr="00077F1C" w:rsidRDefault="76A88CE6" w:rsidP="00077F1C">
      <w:pPr>
        <w:pStyle w:val="ListParagraph"/>
        <w:numPr>
          <w:ilvl w:val="1"/>
          <w:numId w:val="6"/>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As with your mobile devices, one of the best and easiest ways you can protect your devices and accounts is by using passwords (or pin numbers on some devices). You can also use other authentication methods such as fingerprint or ‘face unlock’, this means you won’t be needing to enter your password as often. </w:t>
      </w:r>
    </w:p>
    <w:p w14:paraId="63878746" w14:textId="7568A3F7" w:rsidR="76A88CE6" w:rsidRPr="00077F1C" w:rsidRDefault="76A88CE6" w:rsidP="00077F1C">
      <w:pPr>
        <w:pStyle w:val="ListParagraph"/>
        <w:numPr>
          <w:ilvl w:val="0"/>
          <w:numId w:val="6"/>
        </w:numPr>
        <w:spacing w:before="240" w:after="240" w:line="276" w:lineRule="auto"/>
        <w:jc w:val="both"/>
        <w:rPr>
          <w:rFonts w:ascii="Arial" w:eastAsiaTheme="minorEastAsia" w:hAnsi="Arial" w:cs="Arial"/>
          <w:b/>
          <w:bCs/>
          <w:color w:val="000000" w:themeColor="text1"/>
          <w:sz w:val="24"/>
          <w:szCs w:val="24"/>
        </w:rPr>
      </w:pPr>
      <w:r w:rsidRPr="00077F1C">
        <w:rPr>
          <w:rFonts w:ascii="Arial" w:eastAsiaTheme="minorEastAsia" w:hAnsi="Arial" w:cs="Arial"/>
          <w:b/>
          <w:bCs/>
          <w:sz w:val="24"/>
          <w:szCs w:val="24"/>
        </w:rPr>
        <w:t>Use two factor authentication</w:t>
      </w:r>
    </w:p>
    <w:p w14:paraId="041F95A1" w14:textId="2FB1871B" w:rsidR="76A88CE6" w:rsidRPr="00077F1C" w:rsidRDefault="76A88CE6" w:rsidP="00077F1C">
      <w:pPr>
        <w:pStyle w:val="ListParagraph"/>
        <w:numPr>
          <w:ilvl w:val="1"/>
          <w:numId w:val="6"/>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Two factor authentication requires two different methods to 'prove' your identity before you can use a service, generally a password plus one other method. This could be a </w:t>
      </w:r>
      <w:r w:rsidR="00CA6A19">
        <w:rPr>
          <w:rFonts w:ascii="Arial" w:eastAsiaTheme="minorEastAsia" w:hAnsi="Arial" w:cs="Arial"/>
          <w:sz w:val="24"/>
          <w:szCs w:val="24"/>
        </w:rPr>
        <w:t>code that is</w:t>
      </w:r>
      <w:r w:rsidRPr="00077F1C">
        <w:rPr>
          <w:rFonts w:ascii="Arial" w:eastAsiaTheme="minorEastAsia" w:hAnsi="Arial" w:cs="Arial"/>
          <w:sz w:val="24"/>
          <w:szCs w:val="24"/>
        </w:rPr>
        <w:t xml:space="preserve"> sent to your smartphone (or a code </w:t>
      </w:r>
      <w:r w:rsidR="00CA6A19" w:rsidRPr="00077F1C">
        <w:rPr>
          <w:rFonts w:ascii="Arial" w:eastAsiaTheme="minorEastAsia" w:hAnsi="Arial" w:cs="Arial"/>
          <w:sz w:val="24"/>
          <w:szCs w:val="24"/>
        </w:rPr>
        <w:t>that is</w:t>
      </w:r>
      <w:r w:rsidRPr="00077F1C">
        <w:rPr>
          <w:rFonts w:ascii="Arial" w:eastAsiaTheme="minorEastAsia" w:hAnsi="Arial" w:cs="Arial"/>
          <w:sz w:val="24"/>
          <w:szCs w:val="24"/>
        </w:rPr>
        <w:t xml:space="preserve"> generated from a bank's card reader) that you must enter in addition to your password. </w:t>
      </w:r>
    </w:p>
    <w:p w14:paraId="476166FE" w14:textId="25838EC6" w:rsidR="76A88CE6" w:rsidRPr="00077F1C" w:rsidRDefault="76A88CE6" w:rsidP="00077F1C">
      <w:pPr>
        <w:pStyle w:val="ListParagraph"/>
        <w:numPr>
          <w:ilvl w:val="1"/>
          <w:numId w:val="6"/>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Using this service means that an attacker needs to have something you know (your password) and something you have (card reader/phone to receive text message) which makes it much more secure.</w:t>
      </w:r>
    </w:p>
    <w:p w14:paraId="4379AB81" w14:textId="00512904" w:rsidR="76A88CE6" w:rsidRPr="00077F1C" w:rsidRDefault="76A88CE6" w:rsidP="00077F1C">
      <w:pPr>
        <w:pStyle w:val="ListParagraph"/>
        <w:numPr>
          <w:ilvl w:val="1"/>
          <w:numId w:val="6"/>
        </w:numPr>
        <w:spacing w:before="240" w:after="240" w:line="276" w:lineRule="auto"/>
        <w:jc w:val="both"/>
        <w:rPr>
          <w:rFonts w:ascii="Arial" w:hAnsi="Arial" w:cs="Arial"/>
          <w:color w:val="000000" w:themeColor="text1"/>
          <w:sz w:val="24"/>
          <w:szCs w:val="24"/>
        </w:rPr>
      </w:pPr>
      <w:r w:rsidRPr="00077F1C">
        <w:rPr>
          <w:rFonts w:ascii="Arial" w:eastAsiaTheme="minorEastAsia" w:hAnsi="Arial" w:cs="Arial"/>
          <w:sz w:val="24"/>
          <w:szCs w:val="24"/>
        </w:rPr>
        <w:t xml:space="preserve">For detailed guidance on how to turn on two factor authentication on most well-known services visit </w:t>
      </w:r>
      <w:hyperlink>
        <w:r w:rsidRPr="00077F1C">
          <w:rPr>
            <w:rStyle w:val="Hyperlink"/>
            <w:rFonts w:ascii="Arial" w:eastAsiaTheme="minorEastAsia" w:hAnsi="Arial" w:cs="Arial"/>
            <w:color w:val="auto"/>
            <w:sz w:val="24"/>
            <w:szCs w:val="24"/>
          </w:rPr>
          <w:t>www.turnon2fa.com</w:t>
        </w:r>
      </w:hyperlink>
      <w:r w:rsidRPr="00077F1C">
        <w:rPr>
          <w:rFonts w:ascii="Arial" w:eastAsiaTheme="minorEastAsia" w:hAnsi="Arial" w:cs="Arial"/>
          <w:sz w:val="24"/>
          <w:szCs w:val="24"/>
        </w:rPr>
        <w:t xml:space="preserve"> </w:t>
      </w:r>
    </w:p>
    <w:p w14:paraId="20E7C806" w14:textId="68DA96BE" w:rsidR="76A88CE6" w:rsidRPr="00077F1C" w:rsidRDefault="76A88CE6" w:rsidP="00077F1C">
      <w:pPr>
        <w:pStyle w:val="ListParagraph"/>
        <w:numPr>
          <w:ilvl w:val="0"/>
          <w:numId w:val="6"/>
        </w:numPr>
        <w:spacing w:before="240" w:after="240" w:line="276" w:lineRule="auto"/>
        <w:jc w:val="both"/>
        <w:rPr>
          <w:rFonts w:ascii="Arial" w:eastAsiaTheme="minorEastAsia" w:hAnsi="Arial" w:cs="Arial"/>
          <w:b/>
          <w:bCs/>
          <w:color w:val="000000" w:themeColor="text1"/>
          <w:sz w:val="24"/>
          <w:szCs w:val="24"/>
        </w:rPr>
      </w:pPr>
      <w:r w:rsidRPr="00077F1C">
        <w:rPr>
          <w:rFonts w:ascii="Arial" w:eastAsiaTheme="minorEastAsia" w:hAnsi="Arial" w:cs="Arial"/>
          <w:b/>
          <w:bCs/>
          <w:sz w:val="24"/>
          <w:szCs w:val="24"/>
        </w:rPr>
        <w:t xml:space="preserve">Avoid predictable passwords </w:t>
      </w:r>
    </w:p>
    <w:p w14:paraId="7CAAC661" w14:textId="66C11AA3" w:rsidR="76A88CE6" w:rsidRPr="00077F1C" w:rsidRDefault="76A88CE6" w:rsidP="00077F1C">
      <w:pPr>
        <w:pStyle w:val="ListParagraph"/>
        <w:numPr>
          <w:ilvl w:val="1"/>
          <w:numId w:val="6"/>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Using strong passwords is an important way to protect your charity’s valuable data. Make sure trustees, staff and volunteers are given actionable advice on setting secure passwords that is easy for them to understand. </w:t>
      </w:r>
    </w:p>
    <w:p w14:paraId="32F38F6E" w14:textId="2CAC9417" w:rsidR="76A88CE6" w:rsidRPr="00077F1C" w:rsidRDefault="76A88CE6" w:rsidP="00077F1C">
      <w:pPr>
        <w:pStyle w:val="ListParagraph"/>
        <w:numPr>
          <w:ilvl w:val="1"/>
          <w:numId w:val="6"/>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A good rule is to use three random words to create a strong password. Avoid using the most common passwords, which criminals can easily guess (such as P4$$w0rd or QWERTY).</w:t>
      </w:r>
    </w:p>
    <w:p w14:paraId="4AC73DC5" w14:textId="0BD2CE24" w:rsidR="76A88CE6" w:rsidRPr="00077F1C" w:rsidRDefault="76A88CE6" w:rsidP="00077F1C">
      <w:pPr>
        <w:pStyle w:val="ListParagraph"/>
        <w:numPr>
          <w:ilvl w:val="1"/>
          <w:numId w:val="6"/>
        </w:numPr>
        <w:spacing w:before="240" w:after="240" w:line="276" w:lineRule="auto"/>
        <w:jc w:val="both"/>
        <w:rPr>
          <w:rFonts w:ascii="Arial" w:hAnsi="Arial" w:cs="Arial"/>
          <w:color w:val="000000" w:themeColor="text1"/>
          <w:sz w:val="24"/>
          <w:szCs w:val="24"/>
        </w:rPr>
      </w:pPr>
      <w:r w:rsidRPr="00077F1C">
        <w:rPr>
          <w:rFonts w:ascii="Arial" w:eastAsiaTheme="minorEastAsia" w:hAnsi="Arial" w:cs="Arial"/>
          <w:sz w:val="24"/>
          <w:szCs w:val="24"/>
        </w:rPr>
        <w:t xml:space="preserve">Your charity’s IT systems should </w:t>
      </w:r>
      <w:r w:rsidRPr="00077F1C">
        <w:rPr>
          <w:rFonts w:ascii="Arial" w:eastAsiaTheme="minorEastAsia" w:hAnsi="Arial" w:cs="Arial"/>
          <w:b/>
          <w:bCs/>
          <w:sz w:val="24"/>
          <w:szCs w:val="24"/>
        </w:rPr>
        <w:t xml:space="preserve">not </w:t>
      </w:r>
      <w:r w:rsidRPr="00077F1C">
        <w:rPr>
          <w:rFonts w:ascii="Arial" w:eastAsiaTheme="minorEastAsia" w:hAnsi="Arial" w:cs="Arial"/>
          <w:sz w:val="24"/>
          <w:szCs w:val="24"/>
        </w:rPr>
        <w:t xml:space="preserve">require trustees, volunteers or staff to share accounts or passwords in order to get their job done. Make sure that every user has personal access to the right systems. </w:t>
      </w:r>
      <w:r w:rsidR="2E270D29" w:rsidRPr="00077F1C">
        <w:rPr>
          <w:rFonts w:ascii="Arial" w:eastAsiaTheme="minorEastAsia" w:hAnsi="Arial" w:cs="Arial"/>
          <w:sz w:val="24"/>
          <w:szCs w:val="24"/>
        </w:rPr>
        <w:t>Y</w:t>
      </w:r>
      <w:r w:rsidRPr="00077F1C">
        <w:rPr>
          <w:rFonts w:ascii="Arial" w:eastAsiaTheme="minorEastAsia" w:hAnsi="Arial" w:cs="Arial"/>
          <w:sz w:val="24"/>
          <w:szCs w:val="24"/>
        </w:rPr>
        <w:t xml:space="preserve">ou should only give ‘administrator’ access to those who need it or manage the systems like the IT person. </w:t>
      </w:r>
    </w:p>
    <w:p w14:paraId="26378CD7" w14:textId="1EBCC0D5" w:rsidR="76A88CE6" w:rsidRPr="00077F1C" w:rsidRDefault="76A88CE6" w:rsidP="00077F1C">
      <w:pPr>
        <w:pStyle w:val="ListParagraph"/>
        <w:numPr>
          <w:ilvl w:val="0"/>
          <w:numId w:val="6"/>
        </w:numPr>
        <w:spacing w:before="240" w:after="240" w:line="276" w:lineRule="auto"/>
        <w:jc w:val="both"/>
        <w:rPr>
          <w:rFonts w:ascii="Arial" w:eastAsiaTheme="minorEastAsia" w:hAnsi="Arial" w:cs="Arial"/>
          <w:b/>
          <w:bCs/>
          <w:color w:val="000000" w:themeColor="text1"/>
          <w:sz w:val="24"/>
          <w:szCs w:val="24"/>
          <w:u w:val="single"/>
        </w:rPr>
      </w:pPr>
      <w:r w:rsidRPr="00077F1C">
        <w:rPr>
          <w:rFonts w:ascii="Arial" w:eastAsiaTheme="minorEastAsia" w:hAnsi="Arial" w:cs="Arial"/>
          <w:b/>
          <w:bCs/>
          <w:sz w:val="24"/>
          <w:szCs w:val="24"/>
        </w:rPr>
        <w:t>Help users cope with ‘password overload’</w:t>
      </w:r>
    </w:p>
    <w:p w14:paraId="515FD852" w14:textId="3B29A4E8" w:rsidR="76A88CE6" w:rsidRPr="00077F1C" w:rsidRDefault="76A88CE6" w:rsidP="00077F1C">
      <w:pPr>
        <w:pStyle w:val="ListParagraph"/>
        <w:numPr>
          <w:ilvl w:val="1"/>
          <w:numId w:val="6"/>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Where you do use passwords to access a service, do not enforce regular password changes. Passwords really only need to be changed when you suspect a compromise of the login credentials. </w:t>
      </w:r>
    </w:p>
    <w:p w14:paraId="50A251D7" w14:textId="7EE51906" w:rsidR="76A88CE6" w:rsidRPr="00077F1C" w:rsidRDefault="76A88CE6" w:rsidP="00077F1C">
      <w:pPr>
        <w:pStyle w:val="ListParagraph"/>
        <w:numPr>
          <w:ilvl w:val="1"/>
          <w:numId w:val="6"/>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lastRenderedPageBreak/>
        <w:t xml:space="preserve">You may also have heard of ‘password managers’, which are tools that can create and store passwords for you that you access via a 'master' password. Since the master password is protecting all of your other passwords, make sure </w:t>
      </w:r>
      <w:r w:rsidR="00CA6A19" w:rsidRPr="00077F1C">
        <w:rPr>
          <w:rFonts w:ascii="Arial" w:eastAsiaTheme="minorEastAsia" w:hAnsi="Arial" w:cs="Arial"/>
          <w:sz w:val="24"/>
          <w:szCs w:val="24"/>
        </w:rPr>
        <w:t>it is</w:t>
      </w:r>
      <w:r w:rsidRPr="00077F1C">
        <w:rPr>
          <w:rFonts w:ascii="Arial" w:eastAsiaTheme="minorEastAsia" w:hAnsi="Arial" w:cs="Arial"/>
          <w:sz w:val="24"/>
          <w:szCs w:val="24"/>
        </w:rPr>
        <w:t xml:space="preserve"> a strong one, for example by using three random words. Have a look at the star ratings in your devices App Store to make sure you’re choosing a reputable one. The NCSC has further advice on password managers on their website – </w:t>
      </w:r>
      <w:hyperlink>
        <w:r w:rsidRPr="00077F1C">
          <w:rPr>
            <w:rStyle w:val="Hyperlink"/>
            <w:rFonts w:ascii="Arial" w:eastAsiaTheme="minorEastAsia" w:hAnsi="Arial" w:cs="Arial"/>
            <w:color w:val="auto"/>
            <w:sz w:val="24"/>
            <w:szCs w:val="24"/>
          </w:rPr>
          <w:t>www.ncsc.gov.uk</w:t>
        </w:r>
      </w:hyperlink>
      <w:r w:rsidRPr="00077F1C">
        <w:rPr>
          <w:rFonts w:ascii="Arial" w:eastAsiaTheme="minorEastAsia" w:hAnsi="Arial" w:cs="Arial"/>
          <w:sz w:val="24"/>
          <w:szCs w:val="24"/>
        </w:rPr>
        <w:t xml:space="preserve">  </w:t>
      </w:r>
    </w:p>
    <w:p w14:paraId="62A6DE1C" w14:textId="2BA63B40" w:rsidR="13F033DE" w:rsidRPr="00077F1C" w:rsidRDefault="13F033DE" w:rsidP="00077F1C">
      <w:pPr>
        <w:pStyle w:val="ListParagraph"/>
        <w:numPr>
          <w:ilvl w:val="0"/>
          <w:numId w:val="6"/>
        </w:numPr>
        <w:spacing w:before="240" w:after="240" w:line="276" w:lineRule="auto"/>
        <w:jc w:val="both"/>
        <w:rPr>
          <w:rFonts w:ascii="Arial" w:eastAsiaTheme="minorEastAsia" w:hAnsi="Arial" w:cs="Arial"/>
          <w:b/>
          <w:bCs/>
          <w:color w:val="000000" w:themeColor="text1"/>
          <w:sz w:val="24"/>
          <w:szCs w:val="24"/>
          <w:u w:val="single"/>
        </w:rPr>
      </w:pPr>
      <w:r w:rsidRPr="00077F1C">
        <w:rPr>
          <w:rFonts w:ascii="Arial" w:eastAsiaTheme="minorEastAsia" w:hAnsi="Arial" w:cs="Arial"/>
          <w:b/>
          <w:bCs/>
          <w:sz w:val="24"/>
          <w:szCs w:val="24"/>
        </w:rPr>
        <w:t>C</w:t>
      </w:r>
      <w:r w:rsidR="76A88CE6" w:rsidRPr="00077F1C">
        <w:rPr>
          <w:rFonts w:ascii="Arial" w:eastAsiaTheme="minorEastAsia" w:hAnsi="Arial" w:cs="Arial"/>
          <w:b/>
          <w:bCs/>
          <w:sz w:val="24"/>
          <w:szCs w:val="24"/>
        </w:rPr>
        <w:t>hange all default passwords</w:t>
      </w:r>
      <w:r w:rsidR="76A88CE6" w:rsidRPr="00077F1C">
        <w:rPr>
          <w:rFonts w:ascii="Arial" w:eastAsiaTheme="minorEastAsia" w:hAnsi="Arial" w:cs="Arial"/>
          <w:b/>
          <w:bCs/>
          <w:sz w:val="24"/>
          <w:szCs w:val="24"/>
          <w:u w:val="single"/>
        </w:rPr>
        <w:t xml:space="preserve"> </w:t>
      </w:r>
    </w:p>
    <w:p w14:paraId="0F2ABE5D" w14:textId="1A06F348" w:rsidR="76A88CE6" w:rsidRPr="00077F1C" w:rsidRDefault="76A88CE6" w:rsidP="00077F1C">
      <w:pPr>
        <w:pStyle w:val="ListParagraph"/>
        <w:numPr>
          <w:ilvl w:val="1"/>
          <w:numId w:val="6"/>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One of the most common mistakes is not changing the manufacturers' default passwords that smartphones, laptops, and other types of equipment are issued with. Often credentials they are issued with are as simple as Username: Admin; Password: Password – which means if you know what they are then so does a cyber attacker.</w:t>
      </w:r>
    </w:p>
    <w:p w14:paraId="1CF7BADD" w14:textId="3E115961" w:rsidR="3FCABECE" w:rsidRPr="00077F1C" w:rsidRDefault="3FCABECE" w:rsidP="00077F1C">
      <w:pPr>
        <w:spacing w:before="240" w:after="240" w:line="276" w:lineRule="auto"/>
        <w:jc w:val="both"/>
        <w:rPr>
          <w:rFonts w:ascii="Arial" w:eastAsiaTheme="minorEastAsia" w:hAnsi="Arial" w:cs="Arial"/>
          <w:sz w:val="24"/>
          <w:szCs w:val="24"/>
        </w:rPr>
      </w:pPr>
    </w:p>
    <w:p w14:paraId="434A3D9E" w14:textId="48165EBE" w:rsidR="3FCABECE" w:rsidRPr="00077F1C" w:rsidRDefault="468C6892" w:rsidP="00077F1C">
      <w:pPr>
        <w:pStyle w:val="Heading1"/>
        <w:spacing w:after="240" w:line="276" w:lineRule="auto"/>
        <w:rPr>
          <w:rFonts w:ascii="Arial" w:hAnsi="Arial" w:cs="Arial"/>
          <w:b/>
          <w:color w:val="000000" w:themeColor="text1"/>
          <w:sz w:val="24"/>
          <w:szCs w:val="24"/>
        </w:rPr>
      </w:pPr>
      <w:r w:rsidRPr="00077F1C">
        <w:rPr>
          <w:rFonts w:ascii="Arial" w:hAnsi="Arial" w:cs="Arial"/>
          <w:b/>
          <w:color w:val="000000" w:themeColor="text1"/>
          <w:sz w:val="24"/>
          <w:szCs w:val="24"/>
        </w:rPr>
        <w:t xml:space="preserve">Avoid all </w:t>
      </w:r>
      <w:r w:rsidR="2D5D06BA" w:rsidRPr="00077F1C">
        <w:rPr>
          <w:rFonts w:ascii="Arial" w:hAnsi="Arial" w:cs="Arial"/>
          <w:b/>
          <w:color w:val="000000" w:themeColor="text1"/>
          <w:sz w:val="24"/>
          <w:szCs w:val="24"/>
        </w:rPr>
        <w:t>p</w:t>
      </w:r>
      <w:r w:rsidR="00077F1C" w:rsidRPr="00077F1C">
        <w:rPr>
          <w:rFonts w:ascii="Arial" w:hAnsi="Arial" w:cs="Arial"/>
          <w:b/>
          <w:color w:val="000000" w:themeColor="text1"/>
          <w:sz w:val="24"/>
          <w:szCs w:val="24"/>
        </w:rPr>
        <w:t>hishing attacks</w:t>
      </w:r>
    </w:p>
    <w:p w14:paraId="6F7381B8" w14:textId="4C1B9C3D" w:rsidR="468C6892" w:rsidRPr="00077F1C" w:rsidRDefault="468C6892" w:rsidP="00077F1C">
      <w:pPr>
        <w:spacing w:before="240" w:after="240" w:line="276" w:lineRule="auto"/>
        <w:jc w:val="both"/>
        <w:rPr>
          <w:rFonts w:ascii="Arial" w:eastAsiaTheme="minorEastAsia" w:hAnsi="Arial" w:cs="Arial"/>
          <w:sz w:val="24"/>
          <w:szCs w:val="24"/>
        </w:rPr>
      </w:pPr>
      <w:r w:rsidRPr="00077F1C">
        <w:rPr>
          <w:rFonts w:ascii="Arial" w:eastAsiaTheme="minorEastAsia" w:hAnsi="Arial" w:cs="Arial"/>
          <w:sz w:val="24"/>
          <w:szCs w:val="24"/>
        </w:rPr>
        <w:t>In a typical phishing attack, scammers send fake emails to thousands of people, asking for sensitive information (such as bank details), or containing links to bad websites. They might try to trick you into sending money or steal your details to sell on to a 3</w:t>
      </w:r>
      <w:r w:rsidRPr="00077F1C">
        <w:rPr>
          <w:rFonts w:ascii="Arial" w:eastAsiaTheme="minorEastAsia" w:hAnsi="Arial" w:cs="Arial"/>
          <w:sz w:val="24"/>
          <w:szCs w:val="24"/>
          <w:vertAlign w:val="superscript"/>
        </w:rPr>
        <w:t>rd</w:t>
      </w:r>
      <w:r w:rsidRPr="00077F1C">
        <w:rPr>
          <w:rFonts w:ascii="Arial" w:eastAsiaTheme="minorEastAsia" w:hAnsi="Arial" w:cs="Arial"/>
          <w:sz w:val="24"/>
          <w:szCs w:val="24"/>
        </w:rPr>
        <w:t xml:space="preserve"> party. </w:t>
      </w:r>
    </w:p>
    <w:p w14:paraId="23B173BD" w14:textId="447CE646" w:rsidR="468C6892" w:rsidRPr="00077F1C" w:rsidRDefault="468C6892" w:rsidP="00077F1C">
      <w:pPr>
        <w:pStyle w:val="ListParagraph"/>
        <w:numPr>
          <w:ilvl w:val="0"/>
          <w:numId w:val="5"/>
        </w:numPr>
        <w:spacing w:before="240" w:after="240" w:line="276" w:lineRule="auto"/>
        <w:jc w:val="both"/>
        <w:rPr>
          <w:rFonts w:ascii="Arial" w:eastAsiaTheme="minorEastAsia" w:hAnsi="Arial" w:cs="Arial"/>
          <w:b/>
          <w:bCs/>
          <w:color w:val="000000" w:themeColor="text1"/>
          <w:sz w:val="24"/>
          <w:szCs w:val="24"/>
        </w:rPr>
      </w:pPr>
      <w:r w:rsidRPr="00077F1C">
        <w:rPr>
          <w:rFonts w:ascii="Arial" w:eastAsiaTheme="minorEastAsia" w:hAnsi="Arial" w:cs="Arial"/>
          <w:b/>
          <w:bCs/>
          <w:sz w:val="24"/>
          <w:szCs w:val="24"/>
        </w:rPr>
        <w:t xml:space="preserve">Configure accounts appropriately </w:t>
      </w:r>
    </w:p>
    <w:p w14:paraId="6E2AF172" w14:textId="447588C9" w:rsidR="468C6892" w:rsidRPr="00077F1C" w:rsidRDefault="00CA6A19" w:rsidP="00077F1C">
      <w:pPr>
        <w:pStyle w:val="ListParagraph"/>
        <w:numPr>
          <w:ilvl w:val="1"/>
          <w:numId w:val="5"/>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It is</w:t>
      </w:r>
      <w:r w:rsidR="468C6892" w:rsidRPr="00077F1C">
        <w:rPr>
          <w:rFonts w:ascii="Arial" w:eastAsiaTheme="minorEastAsia" w:hAnsi="Arial" w:cs="Arial"/>
          <w:sz w:val="24"/>
          <w:szCs w:val="24"/>
        </w:rPr>
        <w:t xml:space="preserve"> important to make sure that your charity’s IT is set up to protect your charity if you suffer a phishing attack. Simple steps you can take are; </w:t>
      </w:r>
    </w:p>
    <w:p w14:paraId="483749AD" w14:textId="70FEE286" w:rsidR="468C6892" w:rsidRPr="00077F1C" w:rsidRDefault="468C6892" w:rsidP="00077F1C">
      <w:pPr>
        <w:pStyle w:val="ListParagraph"/>
        <w:numPr>
          <w:ilvl w:val="2"/>
          <w:numId w:val="5"/>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Give everyone their own account </w:t>
      </w:r>
    </w:p>
    <w:p w14:paraId="0CC937DC" w14:textId="3A74F7DF" w:rsidR="468C6892" w:rsidRPr="00077F1C" w:rsidRDefault="468C6892" w:rsidP="00077F1C">
      <w:pPr>
        <w:pStyle w:val="ListParagraph"/>
        <w:numPr>
          <w:ilvl w:val="2"/>
          <w:numId w:val="5"/>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Make sure users have the ‘least privileges’ needed to carry out their role – for example only able to access data that they need to see. </w:t>
      </w:r>
    </w:p>
    <w:p w14:paraId="35B099F1" w14:textId="6EC7B2D7" w:rsidR="468C6892" w:rsidRPr="00077F1C" w:rsidRDefault="468C6892" w:rsidP="00077F1C">
      <w:pPr>
        <w:pStyle w:val="ListParagraph"/>
        <w:numPr>
          <w:ilvl w:val="2"/>
          <w:numId w:val="5"/>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Only give full system access (Adminstrator access) to those who need it – for example the person that manages your IT. </w:t>
      </w:r>
    </w:p>
    <w:p w14:paraId="2DE9BBF5" w14:textId="06CD84AC" w:rsidR="468C6892" w:rsidRPr="00077F1C" w:rsidRDefault="468C6892" w:rsidP="00077F1C">
      <w:pPr>
        <w:pStyle w:val="ListParagraph"/>
        <w:numPr>
          <w:ilvl w:val="2"/>
          <w:numId w:val="5"/>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Use two factor authentication (2FA) on your important accounts such as email. This means that even if an attacker knows your passwords, they still </w:t>
      </w:r>
      <w:r w:rsidR="00CA6A19" w:rsidRPr="00077F1C">
        <w:rPr>
          <w:rFonts w:ascii="Arial" w:eastAsiaTheme="minorEastAsia" w:hAnsi="Arial" w:cs="Arial"/>
          <w:sz w:val="24"/>
          <w:szCs w:val="24"/>
        </w:rPr>
        <w:t>will not</w:t>
      </w:r>
      <w:r w:rsidRPr="00077F1C">
        <w:rPr>
          <w:rFonts w:ascii="Arial" w:eastAsiaTheme="minorEastAsia" w:hAnsi="Arial" w:cs="Arial"/>
          <w:sz w:val="24"/>
          <w:szCs w:val="24"/>
        </w:rPr>
        <w:t xml:space="preserve"> be able to access that account. </w:t>
      </w:r>
    </w:p>
    <w:p w14:paraId="5893A53C" w14:textId="490193D8" w:rsidR="3FCABECE" w:rsidRPr="00077F1C" w:rsidRDefault="468C6892" w:rsidP="00077F1C">
      <w:pPr>
        <w:spacing w:before="240" w:after="240" w:line="276" w:lineRule="auto"/>
        <w:ind w:left="720"/>
        <w:jc w:val="both"/>
        <w:rPr>
          <w:rFonts w:ascii="Arial" w:eastAsiaTheme="minorEastAsia" w:hAnsi="Arial" w:cs="Arial"/>
          <w:sz w:val="24"/>
          <w:szCs w:val="24"/>
        </w:rPr>
      </w:pPr>
      <w:r w:rsidRPr="00077F1C">
        <w:rPr>
          <w:rFonts w:ascii="Arial" w:eastAsiaTheme="minorEastAsia" w:hAnsi="Arial" w:cs="Arial"/>
          <w:sz w:val="24"/>
          <w:szCs w:val="24"/>
        </w:rPr>
        <w:t xml:space="preserve">These steps will help minimise the damage that is caused by preventing an attacker gaining access to as much of your system as possible. </w:t>
      </w:r>
    </w:p>
    <w:p w14:paraId="17378AC8" w14:textId="47A561D1" w:rsidR="468C6892" w:rsidRPr="00077F1C" w:rsidRDefault="468C6892" w:rsidP="00077F1C">
      <w:pPr>
        <w:pStyle w:val="ListParagraph"/>
        <w:numPr>
          <w:ilvl w:val="0"/>
          <w:numId w:val="4"/>
        </w:numPr>
        <w:spacing w:before="240" w:after="240" w:line="276" w:lineRule="auto"/>
        <w:jc w:val="both"/>
        <w:rPr>
          <w:rFonts w:ascii="Arial" w:eastAsiaTheme="minorEastAsia" w:hAnsi="Arial" w:cs="Arial"/>
          <w:b/>
          <w:bCs/>
          <w:color w:val="000000" w:themeColor="text1"/>
          <w:sz w:val="24"/>
          <w:szCs w:val="24"/>
        </w:rPr>
      </w:pPr>
      <w:r w:rsidRPr="00077F1C">
        <w:rPr>
          <w:rFonts w:ascii="Arial" w:eastAsiaTheme="minorEastAsia" w:hAnsi="Arial" w:cs="Arial"/>
          <w:b/>
          <w:bCs/>
          <w:sz w:val="24"/>
          <w:szCs w:val="24"/>
        </w:rPr>
        <w:t xml:space="preserve">Think about how you operate </w:t>
      </w:r>
    </w:p>
    <w:p w14:paraId="18259792" w14:textId="41C641D7" w:rsidR="468C6892" w:rsidRPr="00077F1C" w:rsidRDefault="468C6892" w:rsidP="00077F1C">
      <w:pPr>
        <w:pStyle w:val="ListParagraph"/>
        <w:numPr>
          <w:ilvl w:val="1"/>
          <w:numId w:val="4"/>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Consider ways that someone might target your charity, and make sure your trustees, staff and volunteers all understand normal ways of working. For example, do your users know who your organisation works with – would they open an email from just anyone? Common tricks include sending an </w:t>
      </w:r>
      <w:r w:rsidRPr="00077F1C">
        <w:rPr>
          <w:rFonts w:ascii="Arial" w:eastAsiaTheme="minorEastAsia" w:hAnsi="Arial" w:cs="Arial"/>
          <w:sz w:val="24"/>
          <w:szCs w:val="24"/>
        </w:rPr>
        <w:lastRenderedPageBreak/>
        <w:t xml:space="preserve">invoice for a service that you haven't used, so when the attachment is opened, malware is automatically installed (without your knowledge) on your computer </w:t>
      </w:r>
    </w:p>
    <w:p w14:paraId="6FA7180D" w14:textId="06C1D8FA" w:rsidR="468C6892" w:rsidRPr="00077F1C" w:rsidRDefault="468C6892" w:rsidP="00077F1C">
      <w:pPr>
        <w:pStyle w:val="ListParagraph"/>
        <w:numPr>
          <w:ilvl w:val="1"/>
          <w:numId w:val="4"/>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Another common scam is to trick staff into transferring money or information by sending emails that look authentic. Work with your trustees, staff and volunteers to see how you can help make these tricks less successful. For example; </w:t>
      </w:r>
    </w:p>
    <w:p w14:paraId="716A8C13" w14:textId="2CC8901D" w:rsidR="468C6892" w:rsidRPr="00077F1C" w:rsidRDefault="468C6892" w:rsidP="00077F1C">
      <w:pPr>
        <w:pStyle w:val="ListParagraph"/>
        <w:numPr>
          <w:ilvl w:val="2"/>
          <w:numId w:val="4"/>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Do users know what to do with unusual requests, and where to get help? </w:t>
      </w:r>
    </w:p>
    <w:p w14:paraId="0380184C" w14:textId="78B86468" w:rsidR="468C6892" w:rsidRPr="00077F1C" w:rsidRDefault="468C6892" w:rsidP="00077F1C">
      <w:pPr>
        <w:pStyle w:val="ListParagraph"/>
        <w:numPr>
          <w:ilvl w:val="2"/>
          <w:numId w:val="4"/>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Would users be willing to challenge an important individual (a trustee perhaps) if the request was unusual or asked them to circumvent the normal process? </w:t>
      </w:r>
    </w:p>
    <w:p w14:paraId="25170490" w14:textId="3A471F87" w:rsidR="468C6892" w:rsidRPr="00077F1C" w:rsidRDefault="468C6892" w:rsidP="00077F1C">
      <w:pPr>
        <w:pStyle w:val="ListParagraph"/>
        <w:numPr>
          <w:ilvl w:val="2"/>
          <w:numId w:val="4"/>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Do you understand the day-to-day relationships your charity has? Scammers will often send phishing emails from large organisations (such as banks) in the hope that some of the email recipients will have a connection to that company. If you get an email from an organisation you </w:t>
      </w:r>
      <w:r w:rsidR="00CA6A19" w:rsidRPr="00077F1C">
        <w:rPr>
          <w:rFonts w:ascii="Arial" w:eastAsiaTheme="minorEastAsia" w:hAnsi="Arial" w:cs="Arial"/>
          <w:sz w:val="24"/>
          <w:szCs w:val="24"/>
        </w:rPr>
        <w:t>do not</w:t>
      </w:r>
      <w:r w:rsidRPr="00077F1C">
        <w:rPr>
          <w:rFonts w:ascii="Arial" w:eastAsiaTheme="minorEastAsia" w:hAnsi="Arial" w:cs="Arial"/>
          <w:sz w:val="24"/>
          <w:szCs w:val="24"/>
        </w:rPr>
        <w:t xml:space="preserve"> do business with, treat it with suspicion. </w:t>
      </w:r>
    </w:p>
    <w:p w14:paraId="25BDBF64" w14:textId="7E3CC906" w:rsidR="3FCABECE" w:rsidRPr="00077F1C" w:rsidRDefault="468C6892" w:rsidP="00077F1C">
      <w:pPr>
        <w:pStyle w:val="ListParagraph"/>
        <w:numPr>
          <w:ilvl w:val="2"/>
          <w:numId w:val="4"/>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Encourage staff to have the confidence to ask ‘is this genuine?’ can be the difference between staying safe, or a costly mishap. </w:t>
      </w:r>
    </w:p>
    <w:p w14:paraId="0C9792E8" w14:textId="63EFA5E1" w:rsidR="468C6892" w:rsidRPr="00077F1C" w:rsidRDefault="468C6892" w:rsidP="00077F1C">
      <w:pPr>
        <w:pStyle w:val="ListParagraph"/>
        <w:numPr>
          <w:ilvl w:val="0"/>
          <w:numId w:val="4"/>
        </w:numPr>
        <w:spacing w:before="240" w:after="240" w:line="276" w:lineRule="auto"/>
        <w:jc w:val="both"/>
        <w:rPr>
          <w:rFonts w:ascii="Arial" w:eastAsiaTheme="minorEastAsia" w:hAnsi="Arial" w:cs="Arial"/>
          <w:b/>
          <w:bCs/>
          <w:color w:val="000000" w:themeColor="text1"/>
          <w:sz w:val="24"/>
          <w:szCs w:val="24"/>
        </w:rPr>
      </w:pPr>
      <w:r w:rsidRPr="00077F1C">
        <w:rPr>
          <w:rFonts w:ascii="Arial" w:eastAsiaTheme="minorEastAsia" w:hAnsi="Arial" w:cs="Arial"/>
          <w:b/>
          <w:bCs/>
          <w:sz w:val="24"/>
          <w:szCs w:val="24"/>
        </w:rPr>
        <w:t xml:space="preserve">Know the obvious signs of phishing </w:t>
      </w:r>
    </w:p>
    <w:p w14:paraId="79723EE7" w14:textId="337AB134" w:rsidR="468C6892" w:rsidRPr="00077F1C" w:rsidRDefault="468C6892" w:rsidP="00077F1C">
      <w:pPr>
        <w:pStyle w:val="ListParagraph"/>
        <w:numPr>
          <w:ilvl w:val="1"/>
          <w:numId w:val="4"/>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Expecting your trustees, staff and volunteers to identify and delete all phishing emails is an impossible request and would have a detrimental effect on a charity’s productivity. However there are some obvious signs which you can help your users be on the look out for; </w:t>
      </w:r>
    </w:p>
    <w:p w14:paraId="5E1E888E" w14:textId="2991B63B" w:rsidR="468C6892" w:rsidRPr="00077F1C" w:rsidRDefault="468C6892" w:rsidP="00077F1C">
      <w:pPr>
        <w:pStyle w:val="ListParagraph"/>
        <w:numPr>
          <w:ilvl w:val="2"/>
          <w:numId w:val="3"/>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Poor spelling, grammar and punctuatio</w:t>
      </w:r>
      <w:r w:rsidR="71C3BD4D" w:rsidRPr="00077F1C">
        <w:rPr>
          <w:rFonts w:ascii="Arial" w:eastAsiaTheme="minorEastAsia" w:hAnsi="Arial" w:cs="Arial"/>
          <w:sz w:val="24"/>
          <w:szCs w:val="24"/>
        </w:rPr>
        <w:t>n</w:t>
      </w:r>
    </w:p>
    <w:p w14:paraId="6E3A6588" w14:textId="1345E6BC" w:rsidR="468C6892" w:rsidRPr="00077F1C" w:rsidRDefault="468C6892" w:rsidP="00077F1C">
      <w:pPr>
        <w:pStyle w:val="ListParagraph"/>
        <w:numPr>
          <w:ilvl w:val="2"/>
          <w:numId w:val="3"/>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Is the design (and quality) what </w:t>
      </w:r>
      <w:r w:rsidR="00CA6A19" w:rsidRPr="00077F1C">
        <w:rPr>
          <w:rFonts w:ascii="Arial" w:eastAsiaTheme="minorEastAsia" w:hAnsi="Arial" w:cs="Arial"/>
          <w:sz w:val="24"/>
          <w:szCs w:val="24"/>
        </w:rPr>
        <w:t>you would</w:t>
      </w:r>
      <w:r w:rsidRPr="00077F1C">
        <w:rPr>
          <w:rFonts w:ascii="Arial" w:eastAsiaTheme="minorEastAsia" w:hAnsi="Arial" w:cs="Arial"/>
          <w:sz w:val="24"/>
          <w:szCs w:val="24"/>
        </w:rPr>
        <w:t xml:space="preserve"> expect from a credible, large organisation?</w:t>
      </w:r>
    </w:p>
    <w:p w14:paraId="3F39EBBA" w14:textId="15810576" w:rsidR="468C6892" w:rsidRPr="00077F1C" w:rsidRDefault="468C6892" w:rsidP="00077F1C">
      <w:pPr>
        <w:pStyle w:val="ListParagraph"/>
        <w:numPr>
          <w:ilvl w:val="2"/>
          <w:numId w:val="3"/>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Is it addressed to you by name, or does it refer to 'valued customer', or 'friend', or 'colleague’?</w:t>
      </w:r>
    </w:p>
    <w:p w14:paraId="59B4F932" w14:textId="27D6DCF5" w:rsidR="468C6892" w:rsidRPr="00077F1C" w:rsidRDefault="468C6892" w:rsidP="00077F1C">
      <w:pPr>
        <w:pStyle w:val="ListParagraph"/>
        <w:numPr>
          <w:ilvl w:val="2"/>
          <w:numId w:val="3"/>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Does the email contain a veiled threat that asks you to act urgently? Be suspicious of words like 'send these details within 24 hours' or 'you have been a victim of crime, click here immediately’.</w:t>
      </w:r>
    </w:p>
    <w:p w14:paraId="5242C976" w14:textId="4AE2116B" w:rsidR="468C6892" w:rsidRPr="00077F1C" w:rsidRDefault="468C6892" w:rsidP="00077F1C">
      <w:pPr>
        <w:pStyle w:val="ListParagraph"/>
        <w:numPr>
          <w:ilvl w:val="2"/>
          <w:numId w:val="3"/>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Look out for emails that appear to come from a high-ranking person within your organisation, such as a trustee or manager asking you to do something they </w:t>
      </w:r>
      <w:r w:rsidR="00CA6A19" w:rsidRPr="00077F1C">
        <w:rPr>
          <w:rFonts w:ascii="Arial" w:eastAsiaTheme="minorEastAsia" w:hAnsi="Arial" w:cs="Arial"/>
          <w:sz w:val="24"/>
          <w:szCs w:val="24"/>
        </w:rPr>
        <w:t>would not</w:t>
      </w:r>
      <w:r w:rsidRPr="00077F1C">
        <w:rPr>
          <w:rFonts w:ascii="Arial" w:eastAsiaTheme="minorEastAsia" w:hAnsi="Arial" w:cs="Arial"/>
          <w:sz w:val="24"/>
          <w:szCs w:val="24"/>
        </w:rPr>
        <w:t xml:space="preserve"> normally ask. </w:t>
      </w:r>
    </w:p>
    <w:p w14:paraId="5866D8D8" w14:textId="71E899B6" w:rsidR="468C6892" w:rsidRPr="00077F1C" w:rsidRDefault="468C6892" w:rsidP="00077F1C">
      <w:pPr>
        <w:pStyle w:val="ListParagraph"/>
        <w:numPr>
          <w:ilvl w:val="2"/>
          <w:numId w:val="3"/>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If it sounds too good to be true, such as a large donation in return for banking details, it might well be. Try picking up the phone (using a number you already know to be correct) and check with the sender that </w:t>
      </w:r>
      <w:r w:rsidR="00CA6A19" w:rsidRPr="00077F1C">
        <w:rPr>
          <w:rFonts w:ascii="Arial" w:eastAsiaTheme="minorEastAsia" w:hAnsi="Arial" w:cs="Arial"/>
          <w:sz w:val="24"/>
          <w:szCs w:val="24"/>
        </w:rPr>
        <w:t>it is</w:t>
      </w:r>
      <w:r w:rsidRPr="00077F1C">
        <w:rPr>
          <w:rFonts w:ascii="Arial" w:eastAsiaTheme="minorEastAsia" w:hAnsi="Arial" w:cs="Arial"/>
          <w:sz w:val="24"/>
          <w:szCs w:val="24"/>
        </w:rPr>
        <w:t xml:space="preserve"> genuine.</w:t>
      </w:r>
    </w:p>
    <w:p w14:paraId="08833DCD" w14:textId="5D6FD663" w:rsidR="468C6892" w:rsidRPr="00077F1C" w:rsidRDefault="468C6892" w:rsidP="00077F1C">
      <w:pPr>
        <w:pStyle w:val="ListParagraph"/>
        <w:numPr>
          <w:ilvl w:val="0"/>
          <w:numId w:val="3"/>
        </w:numPr>
        <w:spacing w:before="240" w:after="240" w:line="276" w:lineRule="auto"/>
        <w:jc w:val="both"/>
        <w:rPr>
          <w:rFonts w:ascii="Arial" w:eastAsiaTheme="minorEastAsia" w:hAnsi="Arial" w:cs="Arial"/>
          <w:b/>
          <w:bCs/>
          <w:color w:val="000000" w:themeColor="text1"/>
          <w:sz w:val="24"/>
          <w:szCs w:val="24"/>
          <w:u w:val="single"/>
        </w:rPr>
      </w:pPr>
      <w:r w:rsidRPr="00077F1C">
        <w:rPr>
          <w:rFonts w:ascii="Arial" w:eastAsiaTheme="minorEastAsia" w:hAnsi="Arial" w:cs="Arial"/>
          <w:b/>
          <w:bCs/>
          <w:sz w:val="24"/>
          <w:szCs w:val="24"/>
        </w:rPr>
        <w:t>Check your digital footprint</w:t>
      </w:r>
      <w:r w:rsidRPr="00077F1C">
        <w:rPr>
          <w:rFonts w:ascii="Arial" w:eastAsiaTheme="minorEastAsia" w:hAnsi="Arial" w:cs="Arial"/>
          <w:b/>
          <w:bCs/>
          <w:sz w:val="24"/>
          <w:szCs w:val="24"/>
          <w:u w:val="single"/>
        </w:rPr>
        <w:t xml:space="preserve"> </w:t>
      </w:r>
    </w:p>
    <w:p w14:paraId="351F61CE" w14:textId="0BBDDBBA" w:rsidR="468C6892" w:rsidRPr="00077F1C" w:rsidRDefault="468C6892" w:rsidP="00077F1C">
      <w:pPr>
        <w:pStyle w:val="ListParagraph"/>
        <w:numPr>
          <w:ilvl w:val="1"/>
          <w:numId w:val="3"/>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lastRenderedPageBreak/>
        <w:t xml:space="preserve">Attackers use publicly available information about your charity and staff to make their phishing messages more convincing. This is often gleaned from your website and social media accounts (information known as a 'digital footprint’). </w:t>
      </w:r>
    </w:p>
    <w:p w14:paraId="481849A7" w14:textId="1763ED0D" w:rsidR="468C6892" w:rsidRPr="00077F1C" w:rsidRDefault="468C6892" w:rsidP="00077F1C">
      <w:pPr>
        <w:pStyle w:val="ListParagraph"/>
        <w:numPr>
          <w:ilvl w:val="1"/>
          <w:numId w:val="3"/>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Check whether the information you have on your website is completely necessary for your normal visitors - could attackers utilise information about managers or trustees to trick an unsuspecting staff member or volunteer? </w:t>
      </w:r>
    </w:p>
    <w:p w14:paraId="54CB474F" w14:textId="11D60977" w:rsidR="468C6892" w:rsidRPr="00077F1C" w:rsidRDefault="468C6892" w:rsidP="00077F1C">
      <w:pPr>
        <w:pStyle w:val="ListParagraph"/>
        <w:numPr>
          <w:ilvl w:val="1"/>
          <w:numId w:val="3"/>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Help your staff understand how sharing their personal information can affect them and your charity. People </w:t>
      </w:r>
      <w:r w:rsidR="00CA6A19" w:rsidRPr="00077F1C">
        <w:rPr>
          <w:rFonts w:ascii="Arial" w:eastAsiaTheme="minorEastAsia" w:hAnsi="Arial" w:cs="Arial"/>
          <w:sz w:val="24"/>
          <w:szCs w:val="24"/>
        </w:rPr>
        <w:t>should not</w:t>
      </w:r>
      <w:r w:rsidRPr="00077F1C">
        <w:rPr>
          <w:rFonts w:ascii="Arial" w:eastAsiaTheme="minorEastAsia" w:hAnsi="Arial" w:cs="Arial"/>
          <w:sz w:val="24"/>
          <w:szCs w:val="24"/>
        </w:rPr>
        <w:t xml:space="preserve"> remove all trace of themselves from the internet but understanding the consequences of publicising information about themselves and your charity will help stop your charity becoming a target. </w:t>
      </w:r>
    </w:p>
    <w:p w14:paraId="077D1D8F" w14:textId="61069DF7" w:rsidR="468C6892" w:rsidRPr="00077F1C" w:rsidRDefault="468C6892" w:rsidP="00077F1C">
      <w:pPr>
        <w:pStyle w:val="ListParagraph"/>
        <w:numPr>
          <w:ilvl w:val="0"/>
          <w:numId w:val="3"/>
        </w:numPr>
        <w:spacing w:before="240" w:after="240" w:line="276" w:lineRule="auto"/>
        <w:jc w:val="both"/>
        <w:rPr>
          <w:rFonts w:ascii="Arial" w:eastAsiaTheme="minorEastAsia" w:hAnsi="Arial" w:cs="Arial"/>
          <w:b/>
          <w:bCs/>
          <w:color w:val="000000" w:themeColor="text1"/>
          <w:sz w:val="24"/>
          <w:szCs w:val="24"/>
        </w:rPr>
      </w:pPr>
      <w:r w:rsidRPr="00077F1C">
        <w:rPr>
          <w:rFonts w:ascii="Arial" w:eastAsiaTheme="minorEastAsia" w:hAnsi="Arial" w:cs="Arial"/>
          <w:b/>
          <w:bCs/>
          <w:sz w:val="24"/>
          <w:szCs w:val="24"/>
        </w:rPr>
        <w:t>Report all attacks</w:t>
      </w:r>
    </w:p>
    <w:p w14:paraId="1515767D" w14:textId="0DE4677D" w:rsidR="468C6892" w:rsidRPr="00077F1C" w:rsidRDefault="468C6892" w:rsidP="00077F1C">
      <w:pPr>
        <w:pStyle w:val="ListParagraph"/>
        <w:numPr>
          <w:ilvl w:val="1"/>
          <w:numId w:val="3"/>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 xml:space="preserve">Make sure that your trustees, staff and volunteers are encouraged to ask for help if they think that they might have been a victim of phishing. </w:t>
      </w:r>
      <w:r w:rsidR="00CA6A19" w:rsidRPr="00077F1C">
        <w:rPr>
          <w:rFonts w:ascii="Arial" w:eastAsiaTheme="minorEastAsia" w:hAnsi="Arial" w:cs="Arial"/>
          <w:sz w:val="24"/>
          <w:szCs w:val="24"/>
        </w:rPr>
        <w:t>It is</w:t>
      </w:r>
      <w:r w:rsidRPr="00077F1C">
        <w:rPr>
          <w:rFonts w:ascii="Arial" w:eastAsiaTheme="minorEastAsia" w:hAnsi="Arial" w:cs="Arial"/>
          <w:sz w:val="24"/>
          <w:szCs w:val="24"/>
        </w:rPr>
        <w:t xml:space="preserve"> important to get the person who manages your IT to scan for malware and change passwords as soon as possible if you suspect a successful attack has occurred. </w:t>
      </w:r>
    </w:p>
    <w:p w14:paraId="2FB415C9" w14:textId="2804AB0D" w:rsidR="468C6892" w:rsidRPr="00077F1C" w:rsidRDefault="468C6892" w:rsidP="00077F1C">
      <w:pPr>
        <w:pStyle w:val="ListParagraph"/>
        <w:numPr>
          <w:ilvl w:val="1"/>
          <w:numId w:val="3"/>
        </w:numPr>
        <w:spacing w:before="240" w:after="240" w:line="276" w:lineRule="auto"/>
        <w:jc w:val="both"/>
        <w:rPr>
          <w:rFonts w:ascii="Arial" w:eastAsiaTheme="minorEastAsia" w:hAnsi="Arial" w:cs="Arial"/>
          <w:color w:val="000000" w:themeColor="text1"/>
          <w:sz w:val="24"/>
          <w:szCs w:val="24"/>
        </w:rPr>
      </w:pPr>
      <w:r w:rsidRPr="00077F1C">
        <w:rPr>
          <w:rFonts w:ascii="Arial" w:eastAsiaTheme="minorEastAsia" w:hAnsi="Arial" w:cs="Arial"/>
          <w:sz w:val="24"/>
          <w:szCs w:val="24"/>
        </w:rPr>
        <w:t>Do not punish staff if they get caught out. It discourages people from reporting in future</w:t>
      </w:r>
      <w:r w:rsidR="2CD3E218" w:rsidRPr="00077F1C">
        <w:rPr>
          <w:rFonts w:ascii="Arial" w:eastAsiaTheme="minorEastAsia" w:hAnsi="Arial" w:cs="Arial"/>
          <w:sz w:val="24"/>
          <w:szCs w:val="24"/>
        </w:rPr>
        <w:t xml:space="preserve"> </w:t>
      </w:r>
      <w:r w:rsidRPr="00077F1C">
        <w:rPr>
          <w:rFonts w:ascii="Arial" w:eastAsiaTheme="minorEastAsia" w:hAnsi="Arial" w:cs="Arial"/>
          <w:sz w:val="24"/>
          <w:szCs w:val="24"/>
        </w:rPr>
        <w:t xml:space="preserve">and can make them so fearful that they spend excessive time and energy scrutinising every email they receive. Both these things cause more harm to your charity in the long run. </w:t>
      </w:r>
    </w:p>
    <w:p w14:paraId="187FE0D4" w14:textId="3FCA7CD9" w:rsidR="044D3411" w:rsidRPr="00077F1C" w:rsidRDefault="044D3411" w:rsidP="00077F1C">
      <w:pPr>
        <w:spacing w:before="240" w:after="240" w:line="276" w:lineRule="auto"/>
        <w:rPr>
          <w:rFonts w:ascii="Arial" w:hAnsi="Arial" w:cs="Arial"/>
          <w:sz w:val="24"/>
          <w:szCs w:val="24"/>
        </w:rPr>
      </w:pPr>
    </w:p>
    <w:p w14:paraId="47C0E2EA" w14:textId="18A6529A" w:rsidR="3FAFF5DC" w:rsidRPr="00077F1C" w:rsidRDefault="3FAFF5DC" w:rsidP="00077F1C">
      <w:pPr>
        <w:pStyle w:val="Heading1"/>
        <w:spacing w:after="240" w:line="276" w:lineRule="auto"/>
        <w:rPr>
          <w:rFonts w:ascii="Arial" w:hAnsi="Arial" w:cs="Arial"/>
          <w:b/>
          <w:sz w:val="28"/>
          <w:szCs w:val="24"/>
        </w:rPr>
      </w:pPr>
      <w:r w:rsidRPr="00077F1C">
        <w:rPr>
          <w:rFonts w:ascii="Arial" w:hAnsi="Arial" w:cs="Arial"/>
          <w:b/>
          <w:sz w:val="28"/>
          <w:szCs w:val="24"/>
        </w:rPr>
        <w:t xml:space="preserve">Where to get advice for </w:t>
      </w:r>
      <w:r w:rsidR="00077F1C" w:rsidRPr="00077F1C">
        <w:rPr>
          <w:rFonts w:ascii="Arial" w:hAnsi="Arial" w:cs="Arial"/>
          <w:b/>
          <w:sz w:val="28"/>
          <w:szCs w:val="24"/>
        </w:rPr>
        <w:t>your third sector organisation</w:t>
      </w:r>
    </w:p>
    <w:p w14:paraId="4E99601D" w14:textId="7BEB598E" w:rsidR="308DE984" w:rsidRPr="00077F1C" w:rsidRDefault="308DE984" w:rsidP="00077F1C">
      <w:pPr>
        <w:pStyle w:val="Heading2"/>
        <w:spacing w:before="240" w:after="240" w:line="276" w:lineRule="auto"/>
        <w:rPr>
          <w:rFonts w:ascii="Arial" w:hAnsi="Arial" w:cs="Arial"/>
          <w:b/>
          <w:color w:val="000000" w:themeColor="text1"/>
          <w:sz w:val="24"/>
          <w:szCs w:val="24"/>
        </w:rPr>
      </w:pPr>
      <w:r w:rsidRPr="00077F1C">
        <w:rPr>
          <w:rFonts w:ascii="Arial" w:hAnsi="Arial" w:cs="Arial"/>
          <w:b/>
          <w:color w:val="000000" w:themeColor="text1"/>
          <w:sz w:val="24"/>
          <w:szCs w:val="24"/>
        </w:rPr>
        <w:t>National Cyber S</w:t>
      </w:r>
      <w:r w:rsidR="00077F1C" w:rsidRPr="00077F1C">
        <w:rPr>
          <w:rFonts w:ascii="Arial" w:hAnsi="Arial" w:cs="Arial"/>
          <w:b/>
          <w:color w:val="000000" w:themeColor="text1"/>
          <w:sz w:val="24"/>
          <w:szCs w:val="24"/>
        </w:rPr>
        <w:t>ecurity Centre (NCSC)</w:t>
      </w:r>
    </w:p>
    <w:p w14:paraId="4A2623C9" w14:textId="231B8899" w:rsidR="3FAFF5DC" w:rsidRPr="00077F1C" w:rsidRDefault="3FAFF5DC" w:rsidP="00077F1C">
      <w:pPr>
        <w:spacing w:before="240" w:after="240" w:line="276" w:lineRule="auto"/>
        <w:jc w:val="both"/>
        <w:rPr>
          <w:rFonts w:ascii="Arial" w:hAnsi="Arial" w:cs="Arial"/>
          <w:sz w:val="24"/>
          <w:szCs w:val="24"/>
        </w:rPr>
      </w:pPr>
      <w:r w:rsidRPr="00077F1C">
        <w:rPr>
          <w:rFonts w:ascii="Arial" w:hAnsi="Arial" w:cs="Arial"/>
          <w:sz w:val="24"/>
          <w:szCs w:val="24"/>
        </w:rPr>
        <w:t xml:space="preserve">The main source of good cyber advice here in the UK is the National Cyber Security Centre (NCSC) who are the </w:t>
      </w:r>
      <w:r w:rsidR="6489AC72" w:rsidRPr="00077F1C">
        <w:rPr>
          <w:rFonts w:ascii="Arial" w:hAnsi="Arial" w:cs="Arial"/>
          <w:sz w:val="24"/>
          <w:szCs w:val="24"/>
        </w:rPr>
        <w:t xml:space="preserve">cyber resilience </w:t>
      </w:r>
      <w:r w:rsidRPr="00077F1C">
        <w:rPr>
          <w:rFonts w:ascii="Arial" w:hAnsi="Arial" w:cs="Arial"/>
          <w:sz w:val="24"/>
          <w:szCs w:val="24"/>
        </w:rPr>
        <w:t xml:space="preserve">part of </w:t>
      </w:r>
      <w:r w:rsidR="4A37021A" w:rsidRPr="00077F1C">
        <w:rPr>
          <w:rFonts w:ascii="Arial" w:hAnsi="Arial" w:cs="Arial"/>
          <w:sz w:val="24"/>
          <w:szCs w:val="24"/>
        </w:rPr>
        <w:t xml:space="preserve">the intelligence agency, </w:t>
      </w:r>
      <w:r w:rsidRPr="00077F1C">
        <w:rPr>
          <w:rFonts w:ascii="Arial" w:hAnsi="Arial" w:cs="Arial"/>
          <w:sz w:val="24"/>
          <w:szCs w:val="24"/>
        </w:rPr>
        <w:t>GCHQ</w:t>
      </w:r>
      <w:r w:rsidR="43218C69" w:rsidRPr="00077F1C">
        <w:rPr>
          <w:rFonts w:ascii="Arial" w:hAnsi="Arial" w:cs="Arial"/>
          <w:sz w:val="24"/>
          <w:szCs w:val="24"/>
        </w:rPr>
        <w:t xml:space="preserve">.  NCSC was launched in October 2016 </w:t>
      </w:r>
      <w:r w:rsidR="6A87C50B" w:rsidRPr="00077F1C">
        <w:rPr>
          <w:rFonts w:ascii="Arial" w:hAnsi="Arial" w:cs="Arial"/>
          <w:sz w:val="24"/>
          <w:szCs w:val="24"/>
        </w:rPr>
        <w:t>and provides</w:t>
      </w:r>
      <w:r w:rsidR="43218C69" w:rsidRPr="00077F1C">
        <w:rPr>
          <w:rFonts w:ascii="Arial" w:eastAsia="Calibri" w:hAnsi="Arial" w:cs="Arial"/>
          <w:color w:val="000000" w:themeColor="text1"/>
          <w:sz w:val="24"/>
          <w:szCs w:val="24"/>
        </w:rPr>
        <w:t xml:space="preserve"> a single point of contact for SMEs, larger organisations, government agencies, the general public and departments. They also work collaboratively with other law enforcement, defence, the UK’s intelligence and security agencies and international partners.</w:t>
      </w:r>
      <w:r w:rsidR="680570D3" w:rsidRPr="00077F1C">
        <w:rPr>
          <w:rFonts w:ascii="Arial" w:hAnsi="Arial" w:cs="Arial"/>
          <w:sz w:val="24"/>
          <w:szCs w:val="24"/>
        </w:rPr>
        <w:t xml:space="preserve">  </w:t>
      </w:r>
    </w:p>
    <w:p w14:paraId="04D1345C" w14:textId="053A21B5" w:rsidR="680570D3" w:rsidRPr="00077F1C" w:rsidRDefault="680570D3" w:rsidP="00077F1C">
      <w:pPr>
        <w:spacing w:before="240" w:after="240" w:line="276" w:lineRule="auto"/>
        <w:rPr>
          <w:rFonts w:ascii="Arial" w:hAnsi="Arial" w:cs="Arial"/>
          <w:sz w:val="24"/>
          <w:szCs w:val="24"/>
        </w:rPr>
      </w:pPr>
      <w:r w:rsidRPr="00077F1C">
        <w:rPr>
          <w:rFonts w:ascii="Arial" w:hAnsi="Arial" w:cs="Arial"/>
          <w:sz w:val="24"/>
          <w:szCs w:val="24"/>
        </w:rPr>
        <w:t xml:space="preserve">The NCSC’s mission is to </w:t>
      </w:r>
      <w:r w:rsidR="73E4785D" w:rsidRPr="00077F1C">
        <w:rPr>
          <w:rFonts w:ascii="Arial" w:hAnsi="Arial" w:cs="Arial"/>
          <w:sz w:val="24"/>
          <w:szCs w:val="24"/>
        </w:rPr>
        <w:t xml:space="preserve">"make the UK the safest place to live and work online” and, as part of this, they provide lots of useful advice to both organisations and individuals.  Of particular interest for the third sector are the following publications: </w:t>
      </w:r>
    </w:p>
    <w:p w14:paraId="74B9EC31" w14:textId="13F9894D" w:rsidR="2BE9C658" w:rsidRPr="00292902" w:rsidRDefault="00CD64B5" w:rsidP="00292902">
      <w:pPr>
        <w:pStyle w:val="ListParagraph"/>
        <w:numPr>
          <w:ilvl w:val="0"/>
          <w:numId w:val="22"/>
        </w:numPr>
        <w:spacing w:before="240" w:after="240" w:line="276" w:lineRule="auto"/>
        <w:rPr>
          <w:rFonts w:ascii="Arial" w:hAnsi="Arial" w:cs="Arial"/>
          <w:sz w:val="24"/>
          <w:szCs w:val="24"/>
        </w:rPr>
      </w:pPr>
      <w:hyperlink r:id="rId8">
        <w:r w:rsidR="2BE9C658" w:rsidRPr="00292902">
          <w:rPr>
            <w:rStyle w:val="Hyperlink"/>
            <w:rFonts w:ascii="Arial" w:hAnsi="Arial" w:cs="Arial"/>
            <w:sz w:val="24"/>
            <w:szCs w:val="24"/>
          </w:rPr>
          <w:t>Small Charity Guide</w:t>
        </w:r>
      </w:hyperlink>
    </w:p>
    <w:p w14:paraId="21B1F93E" w14:textId="73976FDC" w:rsidR="5D9AD59B" w:rsidRPr="00292902" w:rsidRDefault="00CD64B5" w:rsidP="00292902">
      <w:pPr>
        <w:pStyle w:val="ListParagraph"/>
        <w:numPr>
          <w:ilvl w:val="0"/>
          <w:numId w:val="22"/>
        </w:numPr>
        <w:spacing w:before="240" w:after="240" w:line="276" w:lineRule="auto"/>
        <w:rPr>
          <w:rFonts w:ascii="Arial" w:hAnsi="Arial" w:cs="Arial"/>
          <w:sz w:val="24"/>
          <w:szCs w:val="24"/>
        </w:rPr>
      </w:pPr>
      <w:hyperlink r:id="rId9">
        <w:r w:rsidR="5D9AD59B" w:rsidRPr="00292902">
          <w:rPr>
            <w:rStyle w:val="Hyperlink"/>
            <w:rFonts w:ascii="Arial" w:hAnsi="Arial" w:cs="Arial"/>
            <w:sz w:val="24"/>
            <w:szCs w:val="24"/>
          </w:rPr>
          <w:t>Cyber threat assessment for the charity sector</w:t>
        </w:r>
      </w:hyperlink>
    </w:p>
    <w:p w14:paraId="7A7D5BF5" w14:textId="5B7FF9A3" w:rsidR="547D006C" w:rsidRPr="00292902" w:rsidRDefault="00CD64B5" w:rsidP="00292902">
      <w:pPr>
        <w:pStyle w:val="ListParagraph"/>
        <w:numPr>
          <w:ilvl w:val="0"/>
          <w:numId w:val="22"/>
        </w:numPr>
        <w:spacing w:before="240" w:after="240" w:line="276" w:lineRule="auto"/>
        <w:rPr>
          <w:rFonts w:ascii="Arial" w:hAnsi="Arial" w:cs="Arial"/>
          <w:sz w:val="24"/>
          <w:szCs w:val="24"/>
        </w:rPr>
      </w:pPr>
      <w:hyperlink r:id="rId10">
        <w:r w:rsidR="547D006C" w:rsidRPr="00292902">
          <w:rPr>
            <w:rStyle w:val="Hyperlink"/>
            <w:rFonts w:ascii="Arial" w:hAnsi="Arial" w:cs="Arial"/>
            <w:sz w:val="24"/>
            <w:szCs w:val="24"/>
          </w:rPr>
          <w:t>The Board Toolkit</w:t>
        </w:r>
      </w:hyperlink>
    </w:p>
    <w:p w14:paraId="37C6BED8" w14:textId="15775736" w:rsidR="33DD75FF" w:rsidRPr="00292902" w:rsidRDefault="00CD64B5" w:rsidP="00292902">
      <w:pPr>
        <w:pStyle w:val="ListParagraph"/>
        <w:numPr>
          <w:ilvl w:val="0"/>
          <w:numId w:val="22"/>
        </w:numPr>
        <w:spacing w:before="240" w:after="240" w:line="276" w:lineRule="auto"/>
        <w:rPr>
          <w:rFonts w:ascii="Arial" w:hAnsi="Arial" w:cs="Arial"/>
          <w:sz w:val="24"/>
          <w:szCs w:val="24"/>
        </w:rPr>
      </w:pPr>
      <w:hyperlink r:id="rId11" w:anchor="/menu/5f215cc1006d2436a3b6c5e2">
        <w:r w:rsidR="33DD75FF" w:rsidRPr="00292902">
          <w:rPr>
            <w:rStyle w:val="Hyperlink"/>
            <w:rFonts w:ascii="Arial" w:hAnsi="Arial" w:cs="Arial"/>
            <w:sz w:val="24"/>
            <w:szCs w:val="24"/>
          </w:rPr>
          <w:t>Top tips for staff e-learning</w:t>
        </w:r>
      </w:hyperlink>
    </w:p>
    <w:p w14:paraId="434D0C45" w14:textId="7A2E7A8F" w:rsidR="33DD75FF" w:rsidRPr="00292902" w:rsidRDefault="00CD64B5" w:rsidP="00292902">
      <w:pPr>
        <w:pStyle w:val="ListParagraph"/>
        <w:numPr>
          <w:ilvl w:val="0"/>
          <w:numId w:val="22"/>
        </w:numPr>
        <w:spacing w:before="240" w:after="240" w:line="276" w:lineRule="auto"/>
        <w:rPr>
          <w:rFonts w:ascii="Arial" w:hAnsi="Arial" w:cs="Arial"/>
          <w:sz w:val="24"/>
          <w:szCs w:val="24"/>
        </w:rPr>
      </w:pPr>
      <w:hyperlink r:id="rId12">
        <w:r w:rsidR="33DD75FF" w:rsidRPr="00292902">
          <w:rPr>
            <w:rStyle w:val="Hyperlink"/>
            <w:rFonts w:ascii="Arial" w:hAnsi="Arial" w:cs="Arial"/>
            <w:sz w:val="24"/>
            <w:szCs w:val="24"/>
          </w:rPr>
          <w:t>New – Home working guidance during Covid-19</w:t>
        </w:r>
      </w:hyperlink>
    </w:p>
    <w:p w14:paraId="73B47B53" w14:textId="1E957106" w:rsidR="044D3411" w:rsidRPr="00292902" w:rsidRDefault="31431A0F" w:rsidP="00292902">
      <w:pPr>
        <w:pStyle w:val="Heading1"/>
        <w:spacing w:after="240" w:line="276" w:lineRule="auto"/>
        <w:rPr>
          <w:rFonts w:ascii="Arial" w:eastAsiaTheme="minorEastAsia" w:hAnsi="Arial" w:cs="Arial"/>
          <w:sz w:val="24"/>
          <w:szCs w:val="24"/>
        </w:rPr>
      </w:pPr>
      <w:r w:rsidRPr="00077F1C">
        <w:rPr>
          <w:rFonts w:ascii="Arial" w:eastAsiaTheme="minorEastAsia" w:hAnsi="Arial" w:cs="Arial"/>
          <w:color w:val="auto"/>
          <w:sz w:val="24"/>
          <w:szCs w:val="24"/>
        </w:rPr>
        <w:t xml:space="preserve">Test the cyber preparedness of your organisation by using the </w:t>
      </w:r>
      <w:hyperlink r:id="rId13">
        <w:r w:rsidRPr="00077F1C">
          <w:rPr>
            <w:rStyle w:val="Hyperlink"/>
            <w:rFonts w:ascii="Arial" w:eastAsiaTheme="minorEastAsia" w:hAnsi="Arial" w:cs="Arial"/>
            <w:color w:val="auto"/>
            <w:sz w:val="24"/>
            <w:szCs w:val="24"/>
          </w:rPr>
          <w:t xml:space="preserve">NCSC tool Exercise in </w:t>
        </w:r>
        <w:r w:rsidRPr="00077F1C">
          <w:rPr>
            <w:rStyle w:val="Hyperlink"/>
            <w:rFonts w:ascii="Arial" w:eastAsiaTheme="minorEastAsia" w:hAnsi="Arial" w:cs="Arial"/>
            <w:sz w:val="24"/>
            <w:szCs w:val="24"/>
          </w:rPr>
          <w:t>a Box</w:t>
        </w:r>
      </w:hyperlink>
      <w:r w:rsidRPr="00077F1C">
        <w:rPr>
          <w:rFonts w:ascii="Arial" w:eastAsiaTheme="minorEastAsia" w:hAnsi="Arial" w:cs="Arial"/>
          <w:sz w:val="24"/>
          <w:szCs w:val="24"/>
        </w:rPr>
        <w:t xml:space="preserve">.  </w:t>
      </w:r>
    </w:p>
    <w:p w14:paraId="13377698" w14:textId="72AFE196" w:rsidR="33DD75FF" w:rsidRPr="00077F1C" w:rsidRDefault="33DD75FF" w:rsidP="00077F1C">
      <w:pPr>
        <w:spacing w:before="240" w:after="240" w:line="276" w:lineRule="auto"/>
        <w:rPr>
          <w:rFonts w:ascii="Arial" w:hAnsi="Arial" w:cs="Arial"/>
          <w:sz w:val="24"/>
          <w:szCs w:val="24"/>
        </w:rPr>
      </w:pPr>
      <w:r w:rsidRPr="00077F1C">
        <w:rPr>
          <w:rFonts w:ascii="Arial" w:hAnsi="Arial" w:cs="Arial"/>
          <w:sz w:val="24"/>
          <w:szCs w:val="24"/>
        </w:rPr>
        <w:t xml:space="preserve">There are also a range of cohosted training videos for the third sector in association with </w:t>
      </w:r>
      <w:hyperlink r:id="rId14">
        <w:r w:rsidRPr="00077F1C">
          <w:rPr>
            <w:rStyle w:val="Hyperlink"/>
            <w:rFonts w:ascii="Arial" w:hAnsi="Arial" w:cs="Arial"/>
            <w:sz w:val="24"/>
            <w:szCs w:val="24"/>
          </w:rPr>
          <w:t>Charity Digital</w:t>
        </w:r>
      </w:hyperlink>
      <w:r w:rsidRPr="00077F1C">
        <w:rPr>
          <w:rFonts w:ascii="Arial" w:hAnsi="Arial" w:cs="Arial"/>
          <w:sz w:val="24"/>
          <w:szCs w:val="24"/>
        </w:rPr>
        <w:t xml:space="preserve"> </w:t>
      </w:r>
    </w:p>
    <w:p w14:paraId="25250569" w14:textId="77777777" w:rsidR="00292902" w:rsidRDefault="00292902" w:rsidP="00077F1C">
      <w:pPr>
        <w:pStyle w:val="Heading2"/>
        <w:spacing w:before="240" w:after="240" w:line="276" w:lineRule="auto"/>
        <w:rPr>
          <w:rFonts w:ascii="Arial" w:hAnsi="Arial" w:cs="Arial"/>
          <w:sz w:val="24"/>
          <w:szCs w:val="24"/>
        </w:rPr>
      </w:pPr>
    </w:p>
    <w:p w14:paraId="3B5B0BA6" w14:textId="611867E3" w:rsidR="395B2619" w:rsidRPr="00292902" w:rsidRDefault="395B2619" w:rsidP="00077F1C">
      <w:pPr>
        <w:pStyle w:val="Heading2"/>
        <w:spacing w:before="240" w:after="240" w:line="276" w:lineRule="auto"/>
        <w:rPr>
          <w:rFonts w:ascii="Arial" w:hAnsi="Arial" w:cs="Arial"/>
          <w:b/>
          <w:color w:val="000000" w:themeColor="text1"/>
          <w:sz w:val="24"/>
          <w:szCs w:val="24"/>
        </w:rPr>
      </w:pPr>
      <w:r w:rsidRPr="00292902">
        <w:rPr>
          <w:rFonts w:ascii="Arial" w:hAnsi="Arial" w:cs="Arial"/>
          <w:b/>
          <w:color w:val="000000" w:themeColor="text1"/>
          <w:sz w:val="24"/>
          <w:szCs w:val="24"/>
        </w:rPr>
        <w:t>Other sources of Cyber Resilience informa</w:t>
      </w:r>
      <w:r w:rsidR="00292902" w:rsidRPr="00292902">
        <w:rPr>
          <w:rFonts w:ascii="Arial" w:hAnsi="Arial" w:cs="Arial"/>
          <w:b/>
          <w:color w:val="000000" w:themeColor="text1"/>
          <w:sz w:val="24"/>
          <w:szCs w:val="24"/>
        </w:rPr>
        <w:t>tion for Charities in Scotland</w:t>
      </w:r>
    </w:p>
    <w:p w14:paraId="46E04FD1" w14:textId="345CE34A" w:rsidR="564B600E" w:rsidRPr="00292902" w:rsidRDefault="00CD64B5" w:rsidP="00292902">
      <w:pPr>
        <w:pStyle w:val="ListParagraph"/>
        <w:numPr>
          <w:ilvl w:val="0"/>
          <w:numId w:val="23"/>
        </w:numPr>
        <w:spacing w:before="240" w:after="240" w:line="276" w:lineRule="auto"/>
        <w:rPr>
          <w:rFonts w:ascii="Arial" w:hAnsi="Arial" w:cs="Arial"/>
          <w:sz w:val="24"/>
          <w:szCs w:val="24"/>
        </w:rPr>
      </w:pPr>
      <w:hyperlink r:id="rId15">
        <w:r w:rsidR="564B600E" w:rsidRPr="00292902">
          <w:rPr>
            <w:rStyle w:val="Hyperlink"/>
            <w:rFonts w:ascii="Arial" w:hAnsi="Arial" w:cs="Arial"/>
            <w:sz w:val="24"/>
            <w:szCs w:val="24"/>
          </w:rPr>
          <w:t xml:space="preserve">Scottish Government </w:t>
        </w:r>
        <w:r w:rsidR="0C339E37" w:rsidRPr="00292902">
          <w:rPr>
            <w:rStyle w:val="Hyperlink"/>
            <w:rFonts w:ascii="Arial" w:hAnsi="Arial" w:cs="Arial"/>
            <w:sz w:val="24"/>
            <w:szCs w:val="24"/>
          </w:rPr>
          <w:t>Third Sector Action Plan</w:t>
        </w:r>
      </w:hyperlink>
    </w:p>
    <w:p w14:paraId="030CC1B9" w14:textId="05B8F578" w:rsidR="2F84D912" w:rsidRPr="00292902" w:rsidRDefault="00CD64B5" w:rsidP="00292902">
      <w:pPr>
        <w:pStyle w:val="ListParagraph"/>
        <w:numPr>
          <w:ilvl w:val="0"/>
          <w:numId w:val="23"/>
        </w:numPr>
        <w:spacing w:before="240" w:after="240" w:line="276" w:lineRule="auto"/>
        <w:rPr>
          <w:rFonts w:ascii="Arial" w:eastAsia="Calibri" w:hAnsi="Arial" w:cs="Arial"/>
          <w:color w:val="333333"/>
          <w:sz w:val="24"/>
          <w:szCs w:val="24"/>
        </w:rPr>
      </w:pPr>
      <w:hyperlink r:id="rId16">
        <w:r w:rsidR="2F84D912" w:rsidRPr="00292902">
          <w:rPr>
            <w:rStyle w:val="Hyperlink"/>
            <w:rFonts w:ascii="Arial" w:eastAsia="Calibri" w:hAnsi="Arial" w:cs="Arial"/>
            <w:color w:val="333333"/>
            <w:sz w:val="24"/>
            <w:szCs w:val="24"/>
          </w:rPr>
          <w:t>Get Safe Online</w:t>
        </w:r>
      </w:hyperlink>
      <w:r w:rsidR="2F84D912" w:rsidRPr="00292902">
        <w:rPr>
          <w:rFonts w:ascii="Arial" w:eastAsia="Calibri" w:hAnsi="Arial" w:cs="Arial"/>
          <w:color w:val="333333"/>
          <w:sz w:val="24"/>
          <w:szCs w:val="24"/>
        </w:rPr>
        <w:t>: a UK website offering free expert personal and business advice</w:t>
      </w:r>
    </w:p>
    <w:p w14:paraId="4067859E" w14:textId="215DFE6D" w:rsidR="2F84D912" w:rsidRPr="00292902" w:rsidRDefault="00CD64B5" w:rsidP="00292902">
      <w:pPr>
        <w:pStyle w:val="ListParagraph"/>
        <w:numPr>
          <w:ilvl w:val="0"/>
          <w:numId w:val="23"/>
        </w:numPr>
        <w:spacing w:before="240" w:after="240" w:line="276" w:lineRule="auto"/>
        <w:rPr>
          <w:rFonts w:ascii="Arial" w:eastAsia="Calibri" w:hAnsi="Arial" w:cs="Arial"/>
          <w:color w:val="333333"/>
          <w:sz w:val="24"/>
          <w:szCs w:val="24"/>
        </w:rPr>
      </w:pPr>
      <w:hyperlink r:id="rId17">
        <w:r w:rsidR="2F84D912" w:rsidRPr="00292902">
          <w:rPr>
            <w:rStyle w:val="Hyperlink"/>
            <w:rFonts w:ascii="Arial" w:eastAsia="Calibri" w:hAnsi="Arial" w:cs="Arial"/>
            <w:color w:val="333333"/>
            <w:sz w:val="24"/>
            <w:szCs w:val="24"/>
          </w:rPr>
          <w:t>Take 5 to stop Fraud:</w:t>
        </w:r>
      </w:hyperlink>
      <w:r w:rsidR="2F84D912" w:rsidRPr="00292902">
        <w:rPr>
          <w:rFonts w:ascii="Arial" w:eastAsia="Calibri" w:hAnsi="Arial" w:cs="Arial"/>
          <w:color w:val="333333"/>
          <w:sz w:val="24"/>
          <w:szCs w:val="24"/>
        </w:rPr>
        <w:t xml:space="preserve"> a UK initiative which offers straight-forward and impartial advice to help everyone in the UK protect themselves against financial fraud</w:t>
      </w:r>
    </w:p>
    <w:p w14:paraId="71B03314" w14:textId="4996C939" w:rsidR="3678AE61" w:rsidRPr="00292902" w:rsidRDefault="00CD64B5" w:rsidP="00292902">
      <w:pPr>
        <w:pStyle w:val="ListParagraph"/>
        <w:numPr>
          <w:ilvl w:val="0"/>
          <w:numId w:val="23"/>
        </w:numPr>
        <w:spacing w:before="240" w:after="240" w:line="276" w:lineRule="auto"/>
        <w:rPr>
          <w:rFonts w:ascii="Arial" w:hAnsi="Arial" w:cs="Arial"/>
          <w:sz w:val="24"/>
          <w:szCs w:val="24"/>
        </w:rPr>
      </w:pPr>
      <w:hyperlink r:id="rId18">
        <w:r w:rsidR="3678AE61" w:rsidRPr="00292902">
          <w:rPr>
            <w:rStyle w:val="Hyperlink"/>
            <w:rFonts w:ascii="Arial" w:hAnsi="Arial" w:cs="Arial"/>
            <w:sz w:val="24"/>
            <w:szCs w:val="24"/>
          </w:rPr>
          <w:t>Scottish Business Resilience Centre – Incident Helpline</w:t>
        </w:r>
      </w:hyperlink>
      <w:r w:rsidR="3678AE61" w:rsidRPr="00292902">
        <w:rPr>
          <w:rFonts w:ascii="Arial" w:hAnsi="Arial" w:cs="Arial"/>
          <w:sz w:val="24"/>
          <w:szCs w:val="24"/>
        </w:rPr>
        <w:t xml:space="preserve"> </w:t>
      </w:r>
    </w:p>
    <w:p w14:paraId="715BB0FE" w14:textId="51812A50" w:rsidR="31A7AD06" w:rsidRPr="00292902" w:rsidRDefault="00CD64B5" w:rsidP="00292902">
      <w:pPr>
        <w:pStyle w:val="ListParagraph"/>
        <w:numPr>
          <w:ilvl w:val="0"/>
          <w:numId w:val="23"/>
        </w:numPr>
        <w:spacing w:before="240" w:after="240" w:line="276" w:lineRule="auto"/>
        <w:rPr>
          <w:rFonts w:ascii="Arial" w:hAnsi="Arial" w:cs="Arial"/>
          <w:sz w:val="24"/>
          <w:szCs w:val="24"/>
        </w:rPr>
      </w:pPr>
      <w:hyperlink r:id="rId19">
        <w:r w:rsidR="31A7AD06" w:rsidRPr="00292902">
          <w:rPr>
            <w:rStyle w:val="Hyperlink"/>
            <w:rFonts w:ascii="Arial" w:hAnsi="Arial" w:cs="Arial"/>
            <w:sz w:val="24"/>
            <w:szCs w:val="24"/>
          </w:rPr>
          <w:t>SCVO remote working guides - cyber</w:t>
        </w:r>
      </w:hyperlink>
    </w:p>
    <w:p w14:paraId="0098E0C4" w14:textId="16AC5C34" w:rsidR="044D3411" w:rsidRPr="00077F1C" w:rsidRDefault="044D3411" w:rsidP="00077F1C">
      <w:pPr>
        <w:pStyle w:val="Heading1"/>
        <w:spacing w:after="240" w:line="276" w:lineRule="auto"/>
        <w:rPr>
          <w:rFonts w:ascii="Arial" w:hAnsi="Arial" w:cs="Arial"/>
          <w:sz w:val="24"/>
          <w:szCs w:val="24"/>
        </w:rPr>
      </w:pPr>
    </w:p>
    <w:p w14:paraId="7872888F" w14:textId="79F67AB6" w:rsidR="044D3411" w:rsidRPr="00077F1C" w:rsidRDefault="044D3411" w:rsidP="00077F1C">
      <w:pPr>
        <w:pStyle w:val="Heading1"/>
        <w:spacing w:after="240" w:line="276" w:lineRule="auto"/>
        <w:rPr>
          <w:rFonts w:ascii="Arial" w:hAnsi="Arial" w:cs="Arial"/>
          <w:sz w:val="24"/>
          <w:szCs w:val="24"/>
        </w:rPr>
      </w:pPr>
    </w:p>
    <w:p w14:paraId="6D27977E" w14:textId="6E324BC0" w:rsidR="3AA199CC" w:rsidRPr="00292902" w:rsidRDefault="00292902" w:rsidP="00077F1C">
      <w:pPr>
        <w:pStyle w:val="Heading1"/>
        <w:spacing w:after="240" w:line="276" w:lineRule="auto"/>
        <w:rPr>
          <w:rFonts w:ascii="Arial" w:hAnsi="Arial" w:cs="Arial"/>
          <w:b/>
          <w:sz w:val="28"/>
          <w:szCs w:val="24"/>
        </w:rPr>
      </w:pPr>
      <w:r w:rsidRPr="00292902">
        <w:rPr>
          <w:rFonts w:ascii="Arial" w:hAnsi="Arial" w:cs="Arial"/>
          <w:b/>
          <w:sz w:val="28"/>
          <w:szCs w:val="24"/>
        </w:rPr>
        <w:t>Response and Recovery</w:t>
      </w:r>
    </w:p>
    <w:p w14:paraId="5527406C" w14:textId="04D45E80" w:rsidR="3AA199CC" w:rsidRPr="00077F1C" w:rsidRDefault="3AA199CC" w:rsidP="00077F1C">
      <w:pPr>
        <w:spacing w:before="240" w:after="240" w:line="276" w:lineRule="auto"/>
        <w:rPr>
          <w:rFonts w:ascii="Arial" w:hAnsi="Arial" w:cs="Arial"/>
          <w:sz w:val="24"/>
          <w:szCs w:val="24"/>
        </w:rPr>
      </w:pPr>
      <w:r w:rsidRPr="00077F1C">
        <w:rPr>
          <w:rFonts w:ascii="Arial" w:hAnsi="Arial" w:cs="Arial"/>
          <w:sz w:val="24"/>
          <w:szCs w:val="24"/>
        </w:rPr>
        <w:t xml:space="preserve">Should your charity become subject to a </w:t>
      </w:r>
      <w:r w:rsidR="00CEF686" w:rsidRPr="00077F1C">
        <w:rPr>
          <w:rFonts w:ascii="Arial" w:hAnsi="Arial" w:cs="Arial"/>
          <w:sz w:val="24"/>
          <w:szCs w:val="24"/>
        </w:rPr>
        <w:t>cyber-attack</w:t>
      </w:r>
      <w:r w:rsidRPr="00077F1C">
        <w:rPr>
          <w:rFonts w:ascii="Arial" w:hAnsi="Arial" w:cs="Arial"/>
          <w:sz w:val="24"/>
          <w:szCs w:val="24"/>
        </w:rPr>
        <w:t xml:space="preserve"> or data breach, there is support available to help you: </w:t>
      </w:r>
    </w:p>
    <w:p w14:paraId="38C632DC" w14:textId="27736BED" w:rsidR="27000616" w:rsidRPr="00077F1C" w:rsidRDefault="27000616" w:rsidP="00077F1C">
      <w:pPr>
        <w:pStyle w:val="ListParagraph"/>
        <w:numPr>
          <w:ilvl w:val="0"/>
          <w:numId w:val="1"/>
        </w:numPr>
        <w:spacing w:before="240" w:after="240" w:line="276" w:lineRule="auto"/>
        <w:rPr>
          <w:rFonts w:ascii="Arial" w:eastAsiaTheme="minorEastAsia" w:hAnsi="Arial" w:cs="Arial"/>
          <w:sz w:val="24"/>
          <w:szCs w:val="24"/>
        </w:rPr>
      </w:pPr>
      <w:r w:rsidRPr="00077F1C">
        <w:rPr>
          <w:rFonts w:ascii="Arial" w:hAnsi="Arial" w:cs="Arial"/>
          <w:sz w:val="24"/>
          <w:szCs w:val="24"/>
        </w:rPr>
        <w:t xml:space="preserve">Review the </w:t>
      </w:r>
      <w:hyperlink r:id="rId20">
        <w:r w:rsidRPr="00077F1C">
          <w:rPr>
            <w:rStyle w:val="Hyperlink"/>
            <w:rFonts w:ascii="Arial" w:hAnsi="Arial" w:cs="Arial"/>
            <w:sz w:val="24"/>
            <w:szCs w:val="24"/>
          </w:rPr>
          <w:t>NCSC Response and Recovery guidance</w:t>
        </w:r>
      </w:hyperlink>
      <w:r w:rsidRPr="00077F1C">
        <w:rPr>
          <w:rFonts w:ascii="Arial" w:hAnsi="Arial" w:cs="Arial"/>
          <w:sz w:val="24"/>
          <w:szCs w:val="24"/>
        </w:rPr>
        <w:t xml:space="preserve"> </w:t>
      </w:r>
    </w:p>
    <w:p w14:paraId="3BB8AEBE" w14:textId="072A4E82" w:rsidR="3AA199CC" w:rsidRPr="00077F1C" w:rsidRDefault="00CD64B5" w:rsidP="00077F1C">
      <w:pPr>
        <w:pStyle w:val="ListParagraph"/>
        <w:numPr>
          <w:ilvl w:val="0"/>
          <w:numId w:val="1"/>
        </w:numPr>
        <w:spacing w:before="240" w:after="240" w:line="276" w:lineRule="auto"/>
        <w:rPr>
          <w:rFonts w:ascii="Arial" w:eastAsiaTheme="minorEastAsia" w:hAnsi="Arial" w:cs="Arial"/>
          <w:sz w:val="24"/>
          <w:szCs w:val="24"/>
        </w:rPr>
      </w:pPr>
      <w:hyperlink r:id="rId21">
        <w:r w:rsidR="3AA199CC" w:rsidRPr="00077F1C">
          <w:rPr>
            <w:rStyle w:val="Hyperlink"/>
            <w:rFonts w:ascii="Arial" w:hAnsi="Arial" w:cs="Arial"/>
            <w:sz w:val="24"/>
            <w:szCs w:val="24"/>
          </w:rPr>
          <w:t>Report to Police Scotland on 101</w:t>
        </w:r>
      </w:hyperlink>
      <w:r w:rsidR="3AA199CC" w:rsidRPr="00077F1C">
        <w:rPr>
          <w:rFonts w:ascii="Arial" w:hAnsi="Arial" w:cs="Arial"/>
          <w:sz w:val="24"/>
          <w:szCs w:val="24"/>
        </w:rPr>
        <w:t xml:space="preserve"> </w:t>
      </w:r>
    </w:p>
    <w:p w14:paraId="689F39BF" w14:textId="290C6DCA" w:rsidR="3AA199CC" w:rsidRPr="00077F1C" w:rsidRDefault="3AA199CC" w:rsidP="00077F1C">
      <w:pPr>
        <w:pStyle w:val="ListParagraph"/>
        <w:numPr>
          <w:ilvl w:val="0"/>
          <w:numId w:val="1"/>
        </w:numPr>
        <w:spacing w:before="240" w:after="240" w:line="276" w:lineRule="auto"/>
        <w:rPr>
          <w:rFonts w:ascii="Arial" w:hAnsi="Arial" w:cs="Arial"/>
          <w:sz w:val="24"/>
          <w:szCs w:val="24"/>
        </w:rPr>
      </w:pPr>
      <w:r w:rsidRPr="00077F1C">
        <w:rPr>
          <w:rFonts w:ascii="Arial" w:hAnsi="Arial" w:cs="Arial"/>
          <w:sz w:val="24"/>
          <w:szCs w:val="24"/>
        </w:rPr>
        <w:t xml:space="preserve">Contact the Scottish Business Resilience Centre’s </w:t>
      </w:r>
      <w:hyperlink r:id="rId22">
        <w:r w:rsidRPr="00077F1C">
          <w:rPr>
            <w:rStyle w:val="Hyperlink"/>
            <w:rFonts w:ascii="Arial" w:hAnsi="Arial" w:cs="Arial"/>
            <w:sz w:val="24"/>
            <w:szCs w:val="24"/>
          </w:rPr>
          <w:t>Incident Helpline</w:t>
        </w:r>
      </w:hyperlink>
      <w:r w:rsidRPr="00077F1C">
        <w:rPr>
          <w:rFonts w:ascii="Arial" w:hAnsi="Arial" w:cs="Arial"/>
          <w:sz w:val="24"/>
          <w:szCs w:val="24"/>
        </w:rPr>
        <w:t xml:space="preserve"> for practical advice and remedial action</w:t>
      </w:r>
    </w:p>
    <w:p w14:paraId="15163D0D" w14:textId="1BF391A2" w:rsidR="57212A43" w:rsidRPr="00077F1C" w:rsidRDefault="57212A43" w:rsidP="00077F1C">
      <w:pPr>
        <w:pStyle w:val="ListParagraph"/>
        <w:numPr>
          <w:ilvl w:val="0"/>
          <w:numId w:val="1"/>
        </w:numPr>
        <w:spacing w:before="240" w:after="240" w:line="276" w:lineRule="auto"/>
        <w:rPr>
          <w:rFonts w:ascii="Arial" w:hAnsi="Arial" w:cs="Arial"/>
          <w:sz w:val="24"/>
          <w:szCs w:val="24"/>
        </w:rPr>
      </w:pPr>
      <w:r w:rsidRPr="00077F1C">
        <w:rPr>
          <w:rFonts w:ascii="Arial" w:hAnsi="Arial" w:cs="Arial"/>
          <w:sz w:val="24"/>
          <w:szCs w:val="24"/>
        </w:rPr>
        <w:t xml:space="preserve">Contact the </w:t>
      </w:r>
      <w:hyperlink r:id="rId23">
        <w:r w:rsidRPr="00077F1C">
          <w:rPr>
            <w:rStyle w:val="Hyperlink"/>
            <w:rFonts w:ascii="Arial" w:hAnsi="Arial" w:cs="Arial"/>
            <w:sz w:val="24"/>
            <w:szCs w:val="24"/>
          </w:rPr>
          <w:t>Information Commissioners Office</w:t>
        </w:r>
      </w:hyperlink>
      <w:r w:rsidRPr="00077F1C">
        <w:rPr>
          <w:rFonts w:ascii="Arial" w:hAnsi="Arial" w:cs="Arial"/>
          <w:sz w:val="24"/>
          <w:szCs w:val="24"/>
        </w:rPr>
        <w:t xml:space="preserve"> (ICO) </w:t>
      </w:r>
      <w:r w:rsidR="34325D8A" w:rsidRPr="00077F1C">
        <w:rPr>
          <w:rFonts w:ascii="Arial" w:hAnsi="Arial" w:cs="Arial"/>
          <w:sz w:val="24"/>
          <w:szCs w:val="24"/>
        </w:rPr>
        <w:t xml:space="preserve">within 72 hours </w:t>
      </w:r>
      <w:r w:rsidRPr="00077F1C">
        <w:rPr>
          <w:rFonts w:ascii="Arial" w:hAnsi="Arial" w:cs="Arial"/>
          <w:sz w:val="24"/>
          <w:szCs w:val="24"/>
        </w:rPr>
        <w:t xml:space="preserve">if you suspect a data breach that may impact the rights and freedoms of individuals </w:t>
      </w:r>
      <w:r w:rsidR="0A7DC1A4" w:rsidRPr="00077F1C">
        <w:rPr>
          <w:rFonts w:ascii="Arial" w:hAnsi="Arial" w:cs="Arial"/>
          <w:sz w:val="24"/>
          <w:szCs w:val="24"/>
        </w:rPr>
        <w:t xml:space="preserve">included within the breach </w:t>
      </w:r>
    </w:p>
    <w:p w14:paraId="3CF39EF5" w14:textId="69B3AC88" w:rsidR="0A7DC1A4" w:rsidRPr="00077F1C" w:rsidRDefault="0A7DC1A4" w:rsidP="00077F1C">
      <w:pPr>
        <w:pStyle w:val="ListParagraph"/>
        <w:numPr>
          <w:ilvl w:val="0"/>
          <w:numId w:val="1"/>
        </w:numPr>
        <w:spacing w:before="240" w:after="240" w:line="276" w:lineRule="auto"/>
        <w:rPr>
          <w:rFonts w:ascii="Arial" w:hAnsi="Arial" w:cs="Arial"/>
          <w:sz w:val="24"/>
          <w:szCs w:val="24"/>
        </w:rPr>
      </w:pPr>
      <w:r w:rsidRPr="00077F1C">
        <w:rPr>
          <w:rFonts w:ascii="Arial" w:hAnsi="Arial" w:cs="Arial"/>
          <w:sz w:val="24"/>
          <w:szCs w:val="24"/>
        </w:rPr>
        <w:t xml:space="preserve">Follow the OSCR </w:t>
      </w:r>
      <w:hyperlink r:id="rId24">
        <w:r w:rsidRPr="00077F1C">
          <w:rPr>
            <w:rStyle w:val="Hyperlink"/>
            <w:rFonts w:ascii="Arial" w:hAnsi="Arial" w:cs="Arial"/>
            <w:sz w:val="24"/>
            <w:szCs w:val="24"/>
          </w:rPr>
          <w:t>notif</w:t>
        </w:r>
        <w:r w:rsidR="780A0DEF" w:rsidRPr="00077F1C">
          <w:rPr>
            <w:rStyle w:val="Hyperlink"/>
            <w:rFonts w:ascii="Arial" w:hAnsi="Arial" w:cs="Arial"/>
            <w:sz w:val="24"/>
            <w:szCs w:val="24"/>
          </w:rPr>
          <w:t>i</w:t>
        </w:r>
        <w:r w:rsidRPr="00077F1C">
          <w:rPr>
            <w:rStyle w:val="Hyperlink"/>
            <w:rFonts w:ascii="Arial" w:hAnsi="Arial" w:cs="Arial"/>
            <w:sz w:val="24"/>
            <w:szCs w:val="24"/>
          </w:rPr>
          <w:t>able event procedure.</w:t>
        </w:r>
      </w:hyperlink>
      <w:r w:rsidRPr="00077F1C">
        <w:rPr>
          <w:rFonts w:ascii="Arial" w:hAnsi="Arial" w:cs="Arial"/>
          <w:sz w:val="24"/>
          <w:szCs w:val="24"/>
        </w:rPr>
        <w:t xml:space="preserve"> </w:t>
      </w:r>
    </w:p>
    <w:p w14:paraId="0A7669C4" w14:textId="581B1EC3" w:rsidR="044D3411" w:rsidRPr="00077F1C" w:rsidRDefault="044D3411" w:rsidP="00077F1C">
      <w:pPr>
        <w:spacing w:before="240" w:after="240" w:line="276" w:lineRule="auto"/>
        <w:rPr>
          <w:rFonts w:ascii="Arial" w:hAnsi="Arial" w:cs="Arial"/>
          <w:sz w:val="24"/>
          <w:szCs w:val="24"/>
        </w:rPr>
      </w:pPr>
    </w:p>
    <w:sectPr w:rsidR="044D3411" w:rsidRPr="00077F1C">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C3A7F" w14:textId="77777777" w:rsidR="00077F1C" w:rsidRDefault="00077F1C" w:rsidP="00077F1C">
      <w:pPr>
        <w:spacing w:after="0" w:line="240" w:lineRule="auto"/>
      </w:pPr>
      <w:r>
        <w:separator/>
      </w:r>
    </w:p>
  </w:endnote>
  <w:endnote w:type="continuationSeparator" w:id="0">
    <w:p w14:paraId="65EA41FD" w14:textId="77777777" w:rsidR="00077F1C" w:rsidRDefault="00077F1C" w:rsidP="00077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AFAF" w14:textId="3CECEDA4" w:rsidR="00077F1C" w:rsidRPr="00077F1C" w:rsidRDefault="00077F1C">
    <w:pPr>
      <w:pStyle w:val="Footer"/>
      <w:jc w:val="center"/>
      <w:rPr>
        <w:rFonts w:ascii="Arial" w:hAnsi="Arial" w:cs="Arial"/>
        <w:caps/>
        <w:noProof/>
        <w:color w:val="4472C4" w:themeColor="accent1"/>
      </w:rPr>
    </w:pPr>
    <w:r w:rsidRPr="00077F1C">
      <w:rPr>
        <w:rFonts w:ascii="Arial" w:hAnsi="Arial" w:cs="Arial"/>
        <w:caps/>
        <w:color w:val="4472C4" w:themeColor="accent1"/>
      </w:rPr>
      <w:fldChar w:fldCharType="begin"/>
    </w:r>
    <w:r w:rsidRPr="00077F1C">
      <w:rPr>
        <w:rFonts w:ascii="Arial" w:hAnsi="Arial" w:cs="Arial"/>
        <w:caps/>
        <w:color w:val="4472C4" w:themeColor="accent1"/>
      </w:rPr>
      <w:instrText xml:space="preserve"> PAGE   \* MERGEFORMAT </w:instrText>
    </w:r>
    <w:r w:rsidRPr="00077F1C">
      <w:rPr>
        <w:rFonts w:ascii="Arial" w:hAnsi="Arial" w:cs="Arial"/>
        <w:caps/>
        <w:color w:val="4472C4" w:themeColor="accent1"/>
      </w:rPr>
      <w:fldChar w:fldCharType="separate"/>
    </w:r>
    <w:r w:rsidR="00CD64B5">
      <w:rPr>
        <w:rFonts w:ascii="Arial" w:hAnsi="Arial" w:cs="Arial"/>
        <w:caps/>
        <w:noProof/>
        <w:color w:val="4472C4" w:themeColor="accent1"/>
      </w:rPr>
      <w:t>4</w:t>
    </w:r>
    <w:r w:rsidRPr="00077F1C">
      <w:rPr>
        <w:rFonts w:ascii="Arial" w:hAnsi="Arial" w:cs="Arial"/>
        <w:caps/>
        <w:noProof/>
        <w:color w:val="4472C4" w:themeColor="accent1"/>
      </w:rPr>
      <w:fldChar w:fldCharType="end"/>
    </w:r>
  </w:p>
  <w:p w14:paraId="2CD6634D" w14:textId="77777777" w:rsidR="00077F1C" w:rsidRDefault="00077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23154" w14:textId="77777777" w:rsidR="00077F1C" w:rsidRDefault="00077F1C" w:rsidP="00077F1C">
      <w:pPr>
        <w:spacing w:after="0" w:line="240" w:lineRule="auto"/>
      </w:pPr>
      <w:r>
        <w:separator/>
      </w:r>
    </w:p>
  </w:footnote>
  <w:footnote w:type="continuationSeparator" w:id="0">
    <w:p w14:paraId="6FBE0582" w14:textId="77777777" w:rsidR="00077F1C" w:rsidRDefault="00077F1C" w:rsidP="00077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A7596"/>
    <w:multiLevelType w:val="hybridMultilevel"/>
    <w:tmpl w:val="7E3C6A7C"/>
    <w:lvl w:ilvl="0" w:tplc="B04A8E9C">
      <w:start w:val="1"/>
      <w:numFmt w:val="bullet"/>
      <w:lvlText w:val=""/>
      <w:lvlJc w:val="left"/>
      <w:pPr>
        <w:ind w:left="720" w:hanging="360"/>
      </w:pPr>
      <w:rPr>
        <w:rFonts w:ascii="Symbol" w:hAnsi="Symbol" w:hint="default"/>
      </w:rPr>
    </w:lvl>
    <w:lvl w:ilvl="1" w:tplc="A1748B4E">
      <w:start w:val="1"/>
      <w:numFmt w:val="bullet"/>
      <w:lvlText w:val="o"/>
      <w:lvlJc w:val="left"/>
      <w:pPr>
        <w:ind w:left="1440" w:hanging="360"/>
      </w:pPr>
      <w:rPr>
        <w:rFonts w:ascii="Courier New" w:hAnsi="Courier New" w:hint="default"/>
      </w:rPr>
    </w:lvl>
    <w:lvl w:ilvl="2" w:tplc="92D8DFC8">
      <w:start w:val="1"/>
      <w:numFmt w:val="bullet"/>
      <w:lvlText w:val=""/>
      <w:lvlJc w:val="left"/>
      <w:pPr>
        <w:ind w:left="2160" w:hanging="360"/>
      </w:pPr>
      <w:rPr>
        <w:rFonts w:ascii="Wingdings" w:hAnsi="Wingdings" w:hint="default"/>
      </w:rPr>
    </w:lvl>
    <w:lvl w:ilvl="3" w:tplc="BAC6B8E4">
      <w:start w:val="1"/>
      <w:numFmt w:val="bullet"/>
      <w:lvlText w:val=""/>
      <w:lvlJc w:val="left"/>
      <w:pPr>
        <w:ind w:left="2880" w:hanging="360"/>
      </w:pPr>
      <w:rPr>
        <w:rFonts w:ascii="Symbol" w:hAnsi="Symbol" w:hint="default"/>
      </w:rPr>
    </w:lvl>
    <w:lvl w:ilvl="4" w:tplc="A6DA8CAE">
      <w:start w:val="1"/>
      <w:numFmt w:val="bullet"/>
      <w:lvlText w:val="o"/>
      <w:lvlJc w:val="left"/>
      <w:pPr>
        <w:ind w:left="3600" w:hanging="360"/>
      </w:pPr>
      <w:rPr>
        <w:rFonts w:ascii="Courier New" w:hAnsi="Courier New" w:hint="default"/>
      </w:rPr>
    </w:lvl>
    <w:lvl w:ilvl="5" w:tplc="8F68176C">
      <w:start w:val="1"/>
      <w:numFmt w:val="bullet"/>
      <w:lvlText w:val=""/>
      <w:lvlJc w:val="left"/>
      <w:pPr>
        <w:ind w:left="4320" w:hanging="360"/>
      </w:pPr>
      <w:rPr>
        <w:rFonts w:ascii="Wingdings" w:hAnsi="Wingdings" w:hint="default"/>
      </w:rPr>
    </w:lvl>
    <w:lvl w:ilvl="6" w:tplc="0B7E4DE6">
      <w:start w:val="1"/>
      <w:numFmt w:val="bullet"/>
      <w:lvlText w:val=""/>
      <w:lvlJc w:val="left"/>
      <w:pPr>
        <w:ind w:left="5040" w:hanging="360"/>
      </w:pPr>
      <w:rPr>
        <w:rFonts w:ascii="Symbol" w:hAnsi="Symbol" w:hint="default"/>
      </w:rPr>
    </w:lvl>
    <w:lvl w:ilvl="7" w:tplc="C744FA3C">
      <w:start w:val="1"/>
      <w:numFmt w:val="bullet"/>
      <w:lvlText w:val="o"/>
      <w:lvlJc w:val="left"/>
      <w:pPr>
        <w:ind w:left="5760" w:hanging="360"/>
      </w:pPr>
      <w:rPr>
        <w:rFonts w:ascii="Courier New" w:hAnsi="Courier New" w:hint="default"/>
      </w:rPr>
    </w:lvl>
    <w:lvl w:ilvl="8" w:tplc="7D1C2F84">
      <w:start w:val="1"/>
      <w:numFmt w:val="bullet"/>
      <w:lvlText w:val=""/>
      <w:lvlJc w:val="left"/>
      <w:pPr>
        <w:ind w:left="6480" w:hanging="360"/>
      </w:pPr>
      <w:rPr>
        <w:rFonts w:ascii="Wingdings" w:hAnsi="Wingdings" w:hint="default"/>
      </w:rPr>
    </w:lvl>
  </w:abstractNum>
  <w:abstractNum w:abstractNumId="1" w15:restartNumberingAfterBreak="0">
    <w:nsid w:val="1A2D7117"/>
    <w:multiLevelType w:val="hybridMultilevel"/>
    <w:tmpl w:val="B49066D0"/>
    <w:lvl w:ilvl="0" w:tplc="C5806680">
      <w:start w:val="1"/>
      <w:numFmt w:val="bullet"/>
      <w:lvlText w:val=""/>
      <w:lvlJc w:val="left"/>
      <w:pPr>
        <w:ind w:left="720" w:hanging="360"/>
      </w:pPr>
      <w:rPr>
        <w:rFonts w:ascii="Symbol" w:hAnsi="Symbol" w:hint="default"/>
      </w:rPr>
    </w:lvl>
    <w:lvl w:ilvl="1" w:tplc="BA8633FA">
      <w:start w:val="1"/>
      <w:numFmt w:val="bullet"/>
      <w:lvlText w:val="o"/>
      <w:lvlJc w:val="left"/>
      <w:pPr>
        <w:ind w:left="1440" w:hanging="360"/>
      </w:pPr>
      <w:rPr>
        <w:rFonts w:ascii="Courier New" w:hAnsi="Courier New" w:hint="default"/>
      </w:rPr>
    </w:lvl>
    <w:lvl w:ilvl="2" w:tplc="4822A284">
      <w:start w:val="1"/>
      <w:numFmt w:val="bullet"/>
      <w:lvlText w:val=""/>
      <w:lvlJc w:val="left"/>
      <w:pPr>
        <w:ind w:left="2160" w:hanging="360"/>
      </w:pPr>
      <w:rPr>
        <w:rFonts w:ascii="Wingdings" w:hAnsi="Wingdings" w:hint="default"/>
      </w:rPr>
    </w:lvl>
    <w:lvl w:ilvl="3" w:tplc="3F5E630C">
      <w:start w:val="1"/>
      <w:numFmt w:val="bullet"/>
      <w:lvlText w:val=""/>
      <w:lvlJc w:val="left"/>
      <w:pPr>
        <w:ind w:left="2880" w:hanging="360"/>
      </w:pPr>
      <w:rPr>
        <w:rFonts w:ascii="Symbol" w:hAnsi="Symbol" w:hint="default"/>
      </w:rPr>
    </w:lvl>
    <w:lvl w:ilvl="4" w:tplc="20A22722">
      <w:start w:val="1"/>
      <w:numFmt w:val="bullet"/>
      <w:lvlText w:val="o"/>
      <w:lvlJc w:val="left"/>
      <w:pPr>
        <w:ind w:left="3600" w:hanging="360"/>
      </w:pPr>
      <w:rPr>
        <w:rFonts w:ascii="Courier New" w:hAnsi="Courier New" w:hint="default"/>
      </w:rPr>
    </w:lvl>
    <w:lvl w:ilvl="5" w:tplc="A8E26E96">
      <w:start w:val="1"/>
      <w:numFmt w:val="bullet"/>
      <w:lvlText w:val=""/>
      <w:lvlJc w:val="left"/>
      <w:pPr>
        <w:ind w:left="4320" w:hanging="360"/>
      </w:pPr>
      <w:rPr>
        <w:rFonts w:ascii="Wingdings" w:hAnsi="Wingdings" w:hint="default"/>
      </w:rPr>
    </w:lvl>
    <w:lvl w:ilvl="6" w:tplc="0F769BB8">
      <w:start w:val="1"/>
      <w:numFmt w:val="bullet"/>
      <w:lvlText w:val=""/>
      <w:lvlJc w:val="left"/>
      <w:pPr>
        <w:ind w:left="5040" w:hanging="360"/>
      </w:pPr>
      <w:rPr>
        <w:rFonts w:ascii="Symbol" w:hAnsi="Symbol" w:hint="default"/>
      </w:rPr>
    </w:lvl>
    <w:lvl w:ilvl="7" w:tplc="5F2EF840">
      <w:start w:val="1"/>
      <w:numFmt w:val="bullet"/>
      <w:lvlText w:val="o"/>
      <w:lvlJc w:val="left"/>
      <w:pPr>
        <w:ind w:left="5760" w:hanging="360"/>
      </w:pPr>
      <w:rPr>
        <w:rFonts w:ascii="Courier New" w:hAnsi="Courier New" w:hint="default"/>
      </w:rPr>
    </w:lvl>
    <w:lvl w:ilvl="8" w:tplc="5E6A6652">
      <w:start w:val="1"/>
      <w:numFmt w:val="bullet"/>
      <w:lvlText w:val=""/>
      <w:lvlJc w:val="left"/>
      <w:pPr>
        <w:ind w:left="6480" w:hanging="360"/>
      </w:pPr>
      <w:rPr>
        <w:rFonts w:ascii="Wingdings" w:hAnsi="Wingdings" w:hint="default"/>
      </w:rPr>
    </w:lvl>
  </w:abstractNum>
  <w:abstractNum w:abstractNumId="2" w15:restartNumberingAfterBreak="0">
    <w:nsid w:val="260B2EE6"/>
    <w:multiLevelType w:val="hybridMultilevel"/>
    <w:tmpl w:val="E15066B2"/>
    <w:lvl w:ilvl="0" w:tplc="12A21DFE">
      <w:start w:val="1"/>
      <w:numFmt w:val="bullet"/>
      <w:lvlText w:val=""/>
      <w:lvlJc w:val="left"/>
      <w:pPr>
        <w:ind w:left="720" w:hanging="360"/>
      </w:pPr>
      <w:rPr>
        <w:rFonts w:ascii="Symbol" w:hAnsi="Symbol" w:hint="default"/>
      </w:rPr>
    </w:lvl>
    <w:lvl w:ilvl="1" w:tplc="019C38A2">
      <w:start w:val="1"/>
      <w:numFmt w:val="bullet"/>
      <w:lvlText w:val="o"/>
      <w:lvlJc w:val="left"/>
      <w:pPr>
        <w:ind w:left="1440" w:hanging="360"/>
      </w:pPr>
      <w:rPr>
        <w:rFonts w:ascii="Courier New" w:hAnsi="Courier New" w:hint="default"/>
      </w:rPr>
    </w:lvl>
    <w:lvl w:ilvl="2" w:tplc="F4B427F2">
      <w:start w:val="1"/>
      <w:numFmt w:val="bullet"/>
      <w:lvlText w:val=""/>
      <w:lvlJc w:val="left"/>
      <w:pPr>
        <w:ind w:left="2160" w:hanging="360"/>
      </w:pPr>
      <w:rPr>
        <w:rFonts w:ascii="Wingdings" w:hAnsi="Wingdings" w:hint="default"/>
      </w:rPr>
    </w:lvl>
    <w:lvl w:ilvl="3" w:tplc="D034CFDC">
      <w:start w:val="1"/>
      <w:numFmt w:val="bullet"/>
      <w:lvlText w:val=""/>
      <w:lvlJc w:val="left"/>
      <w:pPr>
        <w:ind w:left="2880" w:hanging="360"/>
      </w:pPr>
      <w:rPr>
        <w:rFonts w:ascii="Symbol" w:hAnsi="Symbol" w:hint="default"/>
      </w:rPr>
    </w:lvl>
    <w:lvl w:ilvl="4" w:tplc="CC266350">
      <w:start w:val="1"/>
      <w:numFmt w:val="bullet"/>
      <w:lvlText w:val="o"/>
      <w:lvlJc w:val="left"/>
      <w:pPr>
        <w:ind w:left="3600" w:hanging="360"/>
      </w:pPr>
      <w:rPr>
        <w:rFonts w:ascii="Courier New" w:hAnsi="Courier New" w:hint="default"/>
      </w:rPr>
    </w:lvl>
    <w:lvl w:ilvl="5" w:tplc="6CD0F4A2">
      <w:start w:val="1"/>
      <w:numFmt w:val="bullet"/>
      <w:lvlText w:val=""/>
      <w:lvlJc w:val="left"/>
      <w:pPr>
        <w:ind w:left="4320" w:hanging="360"/>
      </w:pPr>
      <w:rPr>
        <w:rFonts w:ascii="Wingdings" w:hAnsi="Wingdings" w:hint="default"/>
      </w:rPr>
    </w:lvl>
    <w:lvl w:ilvl="6" w:tplc="7C44DE7E">
      <w:start w:val="1"/>
      <w:numFmt w:val="bullet"/>
      <w:lvlText w:val=""/>
      <w:lvlJc w:val="left"/>
      <w:pPr>
        <w:ind w:left="5040" w:hanging="360"/>
      </w:pPr>
      <w:rPr>
        <w:rFonts w:ascii="Symbol" w:hAnsi="Symbol" w:hint="default"/>
      </w:rPr>
    </w:lvl>
    <w:lvl w:ilvl="7" w:tplc="3182D5F2">
      <w:start w:val="1"/>
      <w:numFmt w:val="bullet"/>
      <w:lvlText w:val="o"/>
      <w:lvlJc w:val="left"/>
      <w:pPr>
        <w:ind w:left="5760" w:hanging="360"/>
      </w:pPr>
      <w:rPr>
        <w:rFonts w:ascii="Courier New" w:hAnsi="Courier New" w:hint="default"/>
      </w:rPr>
    </w:lvl>
    <w:lvl w:ilvl="8" w:tplc="2C589B48">
      <w:start w:val="1"/>
      <w:numFmt w:val="bullet"/>
      <w:lvlText w:val=""/>
      <w:lvlJc w:val="left"/>
      <w:pPr>
        <w:ind w:left="6480" w:hanging="360"/>
      </w:pPr>
      <w:rPr>
        <w:rFonts w:ascii="Wingdings" w:hAnsi="Wingdings" w:hint="default"/>
      </w:rPr>
    </w:lvl>
  </w:abstractNum>
  <w:abstractNum w:abstractNumId="3" w15:restartNumberingAfterBreak="0">
    <w:nsid w:val="2A5B0FB2"/>
    <w:multiLevelType w:val="hybridMultilevel"/>
    <w:tmpl w:val="C9C07384"/>
    <w:lvl w:ilvl="0" w:tplc="EAB6F79C">
      <w:start w:val="1"/>
      <w:numFmt w:val="bullet"/>
      <w:lvlText w:val=""/>
      <w:lvlJc w:val="left"/>
      <w:pPr>
        <w:ind w:left="720" w:hanging="360"/>
      </w:pPr>
      <w:rPr>
        <w:rFonts w:ascii="Symbol" w:hAnsi="Symbol" w:hint="default"/>
      </w:rPr>
    </w:lvl>
    <w:lvl w:ilvl="1" w:tplc="C1BE4544">
      <w:start w:val="1"/>
      <w:numFmt w:val="bullet"/>
      <w:lvlText w:val="o"/>
      <w:lvlJc w:val="left"/>
      <w:pPr>
        <w:ind w:left="1440" w:hanging="360"/>
      </w:pPr>
      <w:rPr>
        <w:rFonts w:ascii="Courier New" w:hAnsi="Courier New" w:hint="default"/>
      </w:rPr>
    </w:lvl>
    <w:lvl w:ilvl="2" w:tplc="9844CCC4">
      <w:start w:val="1"/>
      <w:numFmt w:val="bullet"/>
      <w:lvlText w:val=""/>
      <w:lvlJc w:val="left"/>
      <w:pPr>
        <w:ind w:left="2160" w:hanging="360"/>
      </w:pPr>
      <w:rPr>
        <w:rFonts w:ascii="Wingdings" w:hAnsi="Wingdings" w:hint="default"/>
      </w:rPr>
    </w:lvl>
    <w:lvl w:ilvl="3" w:tplc="3336F42C">
      <w:start w:val="1"/>
      <w:numFmt w:val="bullet"/>
      <w:lvlText w:val=""/>
      <w:lvlJc w:val="left"/>
      <w:pPr>
        <w:ind w:left="2880" w:hanging="360"/>
      </w:pPr>
      <w:rPr>
        <w:rFonts w:ascii="Symbol" w:hAnsi="Symbol" w:hint="default"/>
      </w:rPr>
    </w:lvl>
    <w:lvl w:ilvl="4" w:tplc="DFCA07A4">
      <w:start w:val="1"/>
      <w:numFmt w:val="bullet"/>
      <w:lvlText w:val="o"/>
      <w:lvlJc w:val="left"/>
      <w:pPr>
        <w:ind w:left="3600" w:hanging="360"/>
      </w:pPr>
      <w:rPr>
        <w:rFonts w:ascii="Courier New" w:hAnsi="Courier New" w:hint="default"/>
      </w:rPr>
    </w:lvl>
    <w:lvl w:ilvl="5" w:tplc="66147512">
      <w:start w:val="1"/>
      <w:numFmt w:val="bullet"/>
      <w:lvlText w:val=""/>
      <w:lvlJc w:val="left"/>
      <w:pPr>
        <w:ind w:left="4320" w:hanging="360"/>
      </w:pPr>
      <w:rPr>
        <w:rFonts w:ascii="Wingdings" w:hAnsi="Wingdings" w:hint="default"/>
      </w:rPr>
    </w:lvl>
    <w:lvl w:ilvl="6" w:tplc="C5F001C0">
      <w:start w:val="1"/>
      <w:numFmt w:val="bullet"/>
      <w:lvlText w:val=""/>
      <w:lvlJc w:val="left"/>
      <w:pPr>
        <w:ind w:left="5040" w:hanging="360"/>
      </w:pPr>
      <w:rPr>
        <w:rFonts w:ascii="Symbol" w:hAnsi="Symbol" w:hint="default"/>
      </w:rPr>
    </w:lvl>
    <w:lvl w:ilvl="7" w:tplc="7A58F2BE">
      <w:start w:val="1"/>
      <w:numFmt w:val="bullet"/>
      <w:lvlText w:val="o"/>
      <w:lvlJc w:val="left"/>
      <w:pPr>
        <w:ind w:left="5760" w:hanging="360"/>
      </w:pPr>
      <w:rPr>
        <w:rFonts w:ascii="Courier New" w:hAnsi="Courier New" w:hint="default"/>
      </w:rPr>
    </w:lvl>
    <w:lvl w:ilvl="8" w:tplc="E214BC0A">
      <w:start w:val="1"/>
      <w:numFmt w:val="bullet"/>
      <w:lvlText w:val=""/>
      <w:lvlJc w:val="left"/>
      <w:pPr>
        <w:ind w:left="6480" w:hanging="360"/>
      </w:pPr>
      <w:rPr>
        <w:rFonts w:ascii="Wingdings" w:hAnsi="Wingdings" w:hint="default"/>
      </w:rPr>
    </w:lvl>
  </w:abstractNum>
  <w:abstractNum w:abstractNumId="4" w15:restartNumberingAfterBreak="0">
    <w:nsid w:val="34DD2E15"/>
    <w:multiLevelType w:val="hybridMultilevel"/>
    <w:tmpl w:val="35488686"/>
    <w:lvl w:ilvl="0" w:tplc="6578088C">
      <w:start w:val="1"/>
      <w:numFmt w:val="bullet"/>
      <w:lvlText w:val=""/>
      <w:lvlJc w:val="left"/>
      <w:pPr>
        <w:ind w:left="720" w:hanging="360"/>
      </w:pPr>
      <w:rPr>
        <w:rFonts w:ascii="Symbol" w:hAnsi="Symbol" w:hint="default"/>
      </w:rPr>
    </w:lvl>
    <w:lvl w:ilvl="1" w:tplc="3302231C">
      <w:start w:val="1"/>
      <w:numFmt w:val="bullet"/>
      <w:lvlText w:val="o"/>
      <w:lvlJc w:val="left"/>
      <w:pPr>
        <w:ind w:left="1440" w:hanging="360"/>
      </w:pPr>
      <w:rPr>
        <w:rFonts w:ascii="Courier New" w:hAnsi="Courier New" w:hint="default"/>
      </w:rPr>
    </w:lvl>
    <w:lvl w:ilvl="2" w:tplc="68342152">
      <w:start w:val="1"/>
      <w:numFmt w:val="bullet"/>
      <w:lvlText w:val=""/>
      <w:lvlJc w:val="left"/>
      <w:pPr>
        <w:ind w:left="2160" w:hanging="360"/>
      </w:pPr>
      <w:rPr>
        <w:rFonts w:ascii="Wingdings" w:hAnsi="Wingdings" w:hint="default"/>
      </w:rPr>
    </w:lvl>
    <w:lvl w:ilvl="3" w:tplc="A9BC0102">
      <w:start w:val="1"/>
      <w:numFmt w:val="bullet"/>
      <w:lvlText w:val=""/>
      <w:lvlJc w:val="left"/>
      <w:pPr>
        <w:ind w:left="2880" w:hanging="360"/>
      </w:pPr>
      <w:rPr>
        <w:rFonts w:ascii="Symbol" w:hAnsi="Symbol" w:hint="default"/>
      </w:rPr>
    </w:lvl>
    <w:lvl w:ilvl="4" w:tplc="2AEAAA6C">
      <w:start w:val="1"/>
      <w:numFmt w:val="bullet"/>
      <w:lvlText w:val="o"/>
      <w:lvlJc w:val="left"/>
      <w:pPr>
        <w:ind w:left="3600" w:hanging="360"/>
      </w:pPr>
      <w:rPr>
        <w:rFonts w:ascii="Courier New" w:hAnsi="Courier New" w:hint="default"/>
      </w:rPr>
    </w:lvl>
    <w:lvl w:ilvl="5" w:tplc="7004D624">
      <w:start w:val="1"/>
      <w:numFmt w:val="bullet"/>
      <w:lvlText w:val=""/>
      <w:lvlJc w:val="left"/>
      <w:pPr>
        <w:ind w:left="4320" w:hanging="360"/>
      </w:pPr>
      <w:rPr>
        <w:rFonts w:ascii="Wingdings" w:hAnsi="Wingdings" w:hint="default"/>
      </w:rPr>
    </w:lvl>
    <w:lvl w:ilvl="6" w:tplc="C5F4AAF6">
      <w:start w:val="1"/>
      <w:numFmt w:val="bullet"/>
      <w:lvlText w:val=""/>
      <w:lvlJc w:val="left"/>
      <w:pPr>
        <w:ind w:left="5040" w:hanging="360"/>
      </w:pPr>
      <w:rPr>
        <w:rFonts w:ascii="Symbol" w:hAnsi="Symbol" w:hint="default"/>
      </w:rPr>
    </w:lvl>
    <w:lvl w:ilvl="7" w:tplc="1EFCFEDC">
      <w:start w:val="1"/>
      <w:numFmt w:val="bullet"/>
      <w:lvlText w:val="o"/>
      <w:lvlJc w:val="left"/>
      <w:pPr>
        <w:ind w:left="5760" w:hanging="360"/>
      </w:pPr>
      <w:rPr>
        <w:rFonts w:ascii="Courier New" w:hAnsi="Courier New" w:hint="default"/>
      </w:rPr>
    </w:lvl>
    <w:lvl w:ilvl="8" w:tplc="F41C9C82">
      <w:start w:val="1"/>
      <w:numFmt w:val="bullet"/>
      <w:lvlText w:val=""/>
      <w:lvlJc w:val="left"/>
      <w:pPr>
        <w:ind w:left="6480" w:hanging="360"/>
      </w:pPr>
      <w:rPr>
        <w:rFonts w:ascii="Wingdings" w:hAnsi="Wingdings" w:hint="default"/>
      </w:rPr>
    </w:lvl>
  </w:abstractNum>
  <w:abstractNum w:abstractNumId="5" w15:restartNumberingAfterBreak="0">
    <w:nsid w:val="38776F48"/>
    <w:multiLevelType w:val="hybridMultilevel"/>
    <w:tmpl w:val="F7F2C310"/>
    <w:lvl w:ilvl="0" w:tplc="EDBA7F7E">
      <w:start w:val="1"/>
      <w:numFmt w:val="bullet"/>
      <w:lvlText w:val=""/>
      <w:lvlJc w:val="left"/>
      <w:pPr>
        <w:ind w:left="720" w:hanging="360"/>
      </w:pPr>
      <w:rPr>
        <w:rFonts w:ascii="Symbol" w:hAnsi="Symbol" w:hint="default"/>
      </w:rPr>
    </w:lvl>
    <w:lvl w:ilvl="1" w:tplc="7FCAEC6C">
      <w:start w:val="1"/>
      <w:numFmt w:val="bullet"/>
      <w:lvlText w:val="o"/>
      <w:lvlJc w:val="left"/>
      <w:pPr>
        <w:ind w:left="1440" w:hanging="360"/>
      </w:pPr>
      <w:rPr>
        <w:rFonts w:ascii="Courier New" w:hAnsi="Courier New" w:hint="default"/>
      </w:rPr>
    </w:lvl>
    <w:lvl w:ilvl="2" w:tplc="8946BB4C">
      <w:start w:val="1"/>
      <w:numFmt w:val="bullet"/>
      <w:lvlText w:val=""/>
      <w:lvlJc w:val="left"/>
      <w:pPr>
        <w:ind w:left="2160" w:hanging="360"/>
      </w:pPr>
      <w:rPr>
        <w:rFonts w:ascii="Wingdings" w:hAnsi="Wingdings" w:hint="default"/>
      </w:rPr>
    </w:lvl>
    <w:lvl w:ilvl="3" w:tplc="0C9E8F3E">
      <w:start w:val="1"/>
      <w:numFmt w:val="bullet"/>
      <w:lvlText w:val=""/>
      <w:lvlJc w:val="left"/>
      <w:pPr>
        <w:ind w:left="2880" w:hanging="360"/>
      </w:pPr>
      <w:rPr>
        <w:rFonts w:ascii="Symbol" w:hAnsi="Symbol" w:hint="default"/>
      </w:rPr>
    </w:lvl>
    <w:lvl w:ilvl="4" w:tplc="E5DA76B8">
      <w:start w:val="1"/>
      <w:numFmt w:val="bullet"/>
      <w:lvlText w:val="o"/>
      <w:lvlJc w:val="left"/>
      <w:pPr>
        <w:ind w:left="3600" w:hanging="360"/>
      </w:pPr>
      <w:rPr>
        <w:rFonts w:ascii="Courier New" w:hAnsi="Courier New" w:hint="default"/>
      </w:rPr>
    </w:lvl>
    <w:lvl w:ilvl="5" w:tplc="DCBCD186">
      <w:start w:val="1"/>
      <w:numFmt w:val="bullet"/>
      <w:lvlText w:val=""/>
      <w:lvlJc w:val="left"/>
      <w:pPr>
        <w:ind w:left="4320" w:hanging="360"/>
      </w:pPr>
      <w:rPr>
        <w:rFonts w:ascii="Wingdings" w:hAnsi="Wingdings" w:hint="default"/>
      </w:rPr>
    </w:lvl>
    <w:lvl w:ilvl="6" w:tplc="7F881BD0">
      <w:start w:val="1"/>
      <w:numFmt w:val="bullet"/>
      <w:lvlText w:val=""/>
      <w:lvlJc w:val="left"/>
      <w:pPr>
        <w:ind w:left="5040" w:hanging="360"/>
      </w:pPr>
      <w:rPr>
        <w:rFonts w:ascii="Symbol" w:hAnsi="Symbol" w:hint="default"/>
      </w:rPr>
    </w:lvl>
    <w:lvl w:ilvl="7" w:tplc="4E0A4984">
      <w:start w:val="1"/>
      <w:numFmt w:val="bullet"/>
      <w:lvlText w:val="o"/>
      <w:lvlJc w:val="left"/>
      <w:pPr>
        <w:ind w:left="5760" w:hanging="360"/>
      </w:pPr>
      <w:rPr>
        <w:rFonts w:ascii="Courier New" w:hAnsi="Courier New" w:hint="default"/>
      </w:rPr>
    </w:lvl>
    <w:lvl w:ilvl="8" w:tplc="BB1A5B90">
      <w:start w:val="1"/>
      <w:numFmt w:val="bullet"/>
      <w:lvlText w:val=""/>
      <w:lvlJc w:val="left"/>
      <w:pPr>
        <w:ind w:left="6480" w:hanging="360"/>
      </w:pPr>
      <w:rPr>
        <w:rFonts w:ascii="Wingdings" w:hAnsi="Wingdings" w:hint="default"/>
      </w:rPr>
    </w:lvl>
  </w:abstractNum>
  <w:abstractNum w:abstractNumId="6" w15:restartNumberingAfterBreak="0">
    <w:nsid w:val="3EBF5372"/>
    <w:multiLevelType w:val="hybridMultilevel"/>
    <w:tmpl w:val="165AB7F0"/>
    <w:lvl w:ilvl="0" w:tplc="E9949596">
      <w:start w:val="1"/>
      <w:numFmt w:val="bullet"/>
      <w:lvlText w:val=""/>
      <w:lvlJc w:val="left"/>
      <w:pPr>
        <w:ind w:left="720" w:hanging="360"/>
      </w:pPr>
      <w:rPr>
        <w:rFonts w:ascii="Symbol" w:hAnsi="Symbol" w:hint="default"/>
      </w:rPr>
    </w:lvl>
    <w:lvl w:ilvl="1" w:tplc="2C122D88">
      <w:start w:val="1"/>
      <w:numFmt w:val="bullet"/>
      <w:lvlText w:val="o"/>
      <w:lvlJc w:val="left"/>
      <w:pPr>
        <w:ind w:left="1440" w:hanging="360"/>
      </w:pPr>
      <w:rPr>
        <w:rFonts w:ascii="Courier New" w:hAnsi="Courier New" w:hint="default"/>
      </w:rPr>
    </w:lvl>
    <w:lvl w:ilvl="2" w:tplc="27D808F6">
      <w:start w:val="1"/>
      <w:numFmt w:val="bullet"/>
      <w:lvlText w:val=""/>
      <w:lvlJc w:val="left"/>
      <w:pPr>
        <w:ind w:left="2160" w:hanging="360"/>
      </w:pPr>
      <w:rPr>
        <w:rFonts w:ascii="Wingdings" w:hAnsi="Wingdings" w:hint="default"/>
      </w:rPr>
    </w:lvl>
    <w:lvl w:ilvl="3" w:tplc="47306EB8">
      <w:start w:val="1"/>
      <w:numFmt w:val="bullet"/>
      <w:lvlText w:val=""/>
      <w:lvlJc w:val="left"/>
      <w:pPr>
        <w:ind w:left="2880" w:hanging="360"/>
      </w:pPr>
      <w:rPr>
        <w:rFonts w:ascii="Symbol" w:hAnsi="Symbol" w:hint="default"/>
      </w:rPr>
    </w:lvl>
    <w:lvl w:ilvl="4" w:tplc="04F206A8">
      <w:start w:val="1"/>
      <w:numFmt w:val="bullet"/>
      <w:lvlText w:val="o"/>
      <w:lvlJc w:val="left"/>
      <w:pPr>
        <w:ind w:left="3600" w:hanging="360"/>
      </w:pPr>
      <w:rPr>
        <w:rFonts w:ascii="Courier New" w:hAnsi="Courier New" w:hint="default"/>
      </w:rPr>
    </w:lvl>
    <w:lvl w:ilvl="5" w:tplc="D570DF4A">
      <w:start w:val="1"/>
      <w:numFmt w:val="bullet"/>
      <w:lvlText w:val=""/>
      <w:lvlJc w:val="left"/>
      <w:pPr>
        <w:ind w:left="4320" w:hanging="360"/>
      </w:pPr>
      <w:rPr>
        <w:rFonts w:ascii="Wingdings" w:hAnsi="Wingdings" w:hint="default"/>
      </w:rPr>
    </w:lvl>
    <w:lvl w:ilvl="6" w:tplc="996EA9D0">
      <w:start w:val="1"/>
      <w:numFmt w:val="bullet"/>
      <w:lvlText w:val=""/>
      <w:lvlJc w:val="left"/>
      <w:pPr>
        <w:ind w:left="5040" w:hanging="360"/>
      </w:pPr>
      <w:rPr>
        <w:rFonts w:ascii="Symbol" w:hAnsi="Symbol" w:hint="default"/>
      </w:rPr>
    </w:lvl>
    <w:lvl w:ilvl="7" w:tplc="34C00A7A">
      <w:start w:val="1"/>
      <w:numFmt w:val="bullet"/>
      <w:lvlText w:val="o"/>
      <w:lvlJc w:val="left"/>
      <w:pPr>
        <w:ind w:left="5760" w:hanging="360"/>
      </w:pPr>
      <w:rPr>
        <w:rFonts w:ascii="Courier New" w:hAnsi="Courier New" w:hint="default"/>
      </w:rPr>
    </w:lvl>
    <w:lvl w:ilvl="8" w:tplc="35D230AC">
      <w:start w:val="1"/>
      <w:numFmt w:val="bullet"/>
      <w:lvlText w:val=""/>
      <w:lvlJc w:val="left"/>
      <w:pPr>
        <w:ind w:left="6480" w:hanging="360"/>
      </w:pPr>
      <w:rPr>
        <w:rFonts w:ascii="Wingdings" w:hAnsi="Wingdings" w:hint="default"/>
      </w:rPr>
    </w:lvl>
  </w:abstractNum>
  <w:abstractNum w:abstractNumId="7" w15:restartNumberingAfterBreak="0">
    <w:nsid w:val="405C55C7"/>
    <w:multiLevelType w:val="hybridMultilevel"/>
    <w:tmpl w:val="057E0EA4"/>
    <w:lvl w:ilvl="0" w:tplc="2592DAEE">
      <w:start w:val="1"/>
      <w:numFmt w:val="bullet"/>
      <w:lvlText w:val=""/>
      <w:lvlJc w:val="left"/>
      <w:pPr>
        <w:ind w:left="720" w:hanging="360"/>
      </w:pPr>
      <w:rPr>
        <w:rFonts w:ascii="Symbol" w:hAnsi="Symbol" w:hint="default"/>
      </w:rPr>
    </w:lvl>
    <w:lvl w:ilvl="1" w:tplc="6F7A0484">
      <w:start w:val="1"/>
      <w:numFmt w:val="bullet"/>
      <w:lvlText w:val="o"/>
      <w:lvlJc w:val="left"/>
      <w:pPr>
        <w:ind w:left="1440" w:hanging="360"/>
      </w:pPr>
      <w:rPr>
        <w:rFonts w:ascii="Courier New" w:hAnsi="Courier New" w:hint="default"/>
      </w:rPr>
    </w:lvl>
    <w:lvl w:ilvl="2" w:tplc="7CB46A96">
      <w:start w:val="1"/>
      <w:numFmt w:val="bullet"/>
      <w:lvlText w:val=""/>
      <w:lvlJc w:val="left"/>
      <w:pPr>
        <w:ind w:left="2160" w:hanging="360"/>
      </w:pPr>
      <w:rPr>
        <w:rFonts w:ascii="Wingdings" w:hAnsi="Wingdings" w:hint="default"/>
      </w:rPr>
    </w:lvl>
    <w:lvl w:ilvl="3" w:tplc="7764AF0A">
      <w:start w:val="1"/>
      <w:numFmt w:val="bullet"/>
      <w:lvlText w:val=""/>
      <w:lvlJc w:val="left"/>
      <w:pPr>
        <w:ind w:left="2880" w:hanging="360"/>
      </w:pPr>
      <w:rPr>
        <w:rFonts w:ascii="Symbol" w:hAnsi="Symbol" w:hint="default"/>
      </w:rPr>
    </w:lvl>
    <w:lvl w:ilvl="4" w:tplc="AA52AC0E">
      <w:start w:val="1"/>
      <w:numFmt w:val="bullet"/>
      <w:lvlText w:val="o"/>
      <w:lvlJc w:val="left"/>
      <w:pPr>
        <w:ind w:left="3600" w:hanging="360"/>
      </w:pPr>
      <w:rPr>
        <w:rFonts w:ascii="Courier New" w:hAnsi="Courier New" w:hint="default"/>
      </w:rPr>
    </w:lvl>
    <w:lvl w:ilvl="5" w:tplc="09E021C0">
      <w:start w:val="1"/>
      <w:numFmt w:val="bullet"/>
      <w:lvlText w:val=""/>
      <w:lvlJc w:val="left"/>
      <w:pPr>
        <w:ind w:left="4320" w:hanging="360"/>
      </w:pPr>
      <w:rPr>
        <w:rFonts w:ascii="Wingdings" w:hAnsi="Wingdings" w:hint="default"/>
      </w:rPr>
    </w:lvl>
    <w:lvl w:ilvl="6" w:tplc="1F0C5820">
      <w:start w:val="1"/>
      <w:numFmt w:val="bullet"/>
      <w:lvlText w:val=""/>
      <w:lvlJc w:val="left"/>
      <w:pPr>
        <w:ind w:left="5040" w:hanging="360"/>
      </w:pPr>
      <w:rPr>
        <w:rFonts w:ascii="Symbol" w:hAnsi="Symbol" w:hint="default"/>
      </w:rPr>
    </w:lvl>
    <w:lvl w:ilvl="7" w:tplc="5D9819D2">
      <w:start w:val="1"/>
      <w:numFmt w:val="bullet"/>
      <w:lvlText w:val="o"/>
      <w:lvlJc w:val="left"/>
      <w:pPr>
        <w:ind w:left="5760" w:hanging="360"/>
      </w:pPr>
      <w:rPr>
        <w:rFonts w:ascii="Courier New" w:hAnsi="Courier New" w:hint="default"/>
      </w:rPr>
    </w:lvl>
    <w:lvl w:ilvl="8" w:tplc="F05ECBE2">
      <w:start w:val="1"/>
      <w:numFmt w:val="bullet"/>
      <w:lvlText w:val=""/>
      <w:lvlJc w:val="left"/>
      <w:pPr>
        <w:ind w:left="6480" w:hanging="360"/>
      </w:pPr>
      <w:rPr>
        <w:rFonts w:ascii="Wingdings" w:hAnsi="Wingdings" w:hint="default"/>
      </w:rPr>
    </w:lvl>
  </w:abstractNum>
  <w:abstractNum w:abstractNumId="8" w15:restartNumberingAfterBreak="0">
    <w:nsid w:val="4D5F7350"/>
    <w:multiLevelType w:val="hybridMultilevel"/>
    <w:tmpl w:val="31503572"/>
    <w:lvl w:ilvl="0" w:tplc="DB560C34">
      <w:start w:val="1"/>
      <w:numFmt w:val="bullet"/>
      <w:lvlText w:val=""/>
      <w:lvlJc w:val="left"/>
      <w:pPr>
        <w:ind w:left="720" w:hanging="360"/>
      </w:pPr>
      <w:rPr>
        <w:rFonts w:ascii="Symbol" w:hAnsi="Symbol" w:hint="default"/>
      </w:rPr>
    </w:lvl>
    <w:lvl w:ilvl="1" w:tplc="6A640BDA">
      <w:start w:val="1"/>
      <w:numFmt w:val="bullet"/>
      <w:lvlText w:val="o"/>
      <w:lvlJc w:val="left"/>
      <w:pPr>
        <w:ind w:left="1440" w:hanging="360"/>
      </w:pPr>
      <w:rPr>
        <w:rFonts w:ascii="Courier New" w:hAnsi="Courier New" w:hint="default"/>
      </w:rPr>
    </w:lvl>
    <w:lvl w:ilvl="2" w:tplc="0B96CC78">
      <w:start w:val="1"/>
      <w:numFmt w:val="bullet"/>
      <w:lvlText w:val=""/>
      <w:lvlJc w:val="left"/>
      <w:pPr>
        <w:ind w:left="2160" w:hanging="360"/>
      </w:pPr>
      <w:rPr>
        <w:rFonts w:ascii="Wingdings" w:hAnsi="Wingdings" w:hint="default"/>
      </w:rPr>
    </w:lvl>
    <w:lvl w:ilvl="3" w:tplc="985A39CA">
      <w:start w:val="1"/>
      <w:numFmt w:val="bullet"/>
      <w:lvlText w:val=""/>
      <w:lvlJc w:val="left"/>
      <w:pPr>
        <w:ind w:left="2880" w:hanging="360"/>
      </w:pPr>
      <w:rPr>
        <w:rFonts w:ascii="Symbol" w:hAnsi="Symbol" w:hint="default"/>
      </w:rPr>
    </w:lvl>
    <w:lvl w:ilvl="4" w:tplc="6812F96A">
      <w:start w:val="1"/>
      <w:numFmt w:val="bullet"/>
      <w:lvlText w:val="o"/>
      <w:lvlJc w:val="left"/>
      <w:pPr>
        <w:ind w:left="3600" w:hanging="360"/>
      </w:pPr>
      <w:rPr>
        <w:rFonts w:ascii="Courier New" w:hAnsi="Courier New" w:hint="default"/>
      </w:rPr>
    </w:lvl>
    <w:lvl w:ilvl="5" w:tplc="15525D62">
      <w:start w:val="1"/>
      <w:numFmt w:val="bullet"/>
      <w:lvlText w:val=""/>
      <w:lvlJc w:val="left"/>
      <w:pPr>
        <w:ind w:left="4320" w:hanging="360"/>
      </w:pPr>
      <w:rPr>
        <w:rFonts w:ascii="Wingdings" w:hAnsi="Wingdings" w:hint="default"/>
      </w:rPr>
    </w:lvl>
    <w:lvl w:ilvl="6" w:tplc="FA785274">
      <w:start w:val="1"/>
      <w:numFmt w:val="bullet"/>
      <w:lvlText w:val=""/>
      <w:lvlJc w:val="left"/>
      <w:pPr>
        <w:ind w:left="5040" w:hanging="360"/>
      </w:pPr>
      <w:rPr>
        <w:rFonts w:ascii="Symbol" w:hAnsi="Symbol" w:hint="default"/>
      </w:rPr>
    </w:lvl>
    <w:lvl w:ilvl="7" w:tplc="C32CEBF4">
      <w:start w:val="1"/>
      <w:numFmt w:val="bullet"/>
      <w:lvlText w:val="o"/>
      <w:lvlJc w:val="left"/>
      <w:pPr>
        <w:ind w:left="5760" w:hanging="360"/>
      </w:pPr>
      <w:rPr>
        <w:rFonts w:ascii="Courier New" w:hAnsi="Courier New" w:hint="default"/>
      </w:rPr>
    </w:lvl>
    <w:lvl w:ilvl="8" w:tplc="8CE6E2EE">
      <w:start w:val="1"/>
      <w:numFmt w:val="bullet"/>
      <w:lvlText w:val=""/>
      <w:lvlJc w:val="left"/>
      <w:pPr>
        <w:ind w:left="6480" w:hanging="360"/>
      </w:pPr>
      <w:rPr>
        <w:rFonts w:ascii="Wingdings" w:hAnsi="Wingdings" w:hint="default"/>
      </w:rPr>
    </w:lvl>
  </w:abstractNum>
  <w:abstractNum w:abstractNumId="9" w15:restartNumberingAfterBreak="0">
    <w:nsid w:val="50ED5C17"/>
    <w:multiLevelType w:val="hybridMultilevel"/>
    <w:tmpl w:val="2C0A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4602DA"/>
    <w:multiLevelType w:val="hybridMultilevel"/>
    <w:tmpl w:val="3C087DE8"/>
    <w:lvl w:ilvl="0" w:tplc="9FCE17B4">
      <w:start w:val="1"/>
      <w:numFmt w:val="bullet"/>
      <w:lvlText w:val=""/>
      <w:lvlJc w:val="left"/>
      <w:pPr>
        <w:ind w:left="720" w:hanging="360"/>
      </w:pPr>
      <w:rPr>
        <w:rFonts w:ascii="Symbol" w:hAnsi="Symbol" w:hint="default"/>
      </w:rPr>
    </w:lvl>
    <w:lvl w:ilvl="1" w:tplc="A3DA6C30">
      <w:start w:val="1"/>
      <w:numFmt w:val="bullet"/>
      <w:lvlText w:val="o"/>
      <w:lvlJc w:val="left"/>
      <w:pPr>
        <w:ind w:left="1440" w:hanging="360"/>
      </w:pPr>
      <w:rPr>
        <w:rFonts w:ascii="Courier New" w:hAnsi="Courier New" w:hint="default"/>
      </w:rPr>
    </w:lvl>
    <w:lvl w:ilvl="2" w:tplc="E82EE5AE">
      <w:start w:val="1"/>
      <w:numFmt w:val="bullet"/>
      <w:lvlText w:val=""/>
      <w:lvlJc w:val="left"/>
      <w:pPr>
        <w:ind w:left="2160" w:hanging="360"/>
      </w:pPr>
      <w:rPr>
        <w:rFonts w:ascii="Wingdings" w:hAnsi="Wingdings" w:hint="default"/>
      </w:rPr>
    </w:lvl>
    <w:lvl w:ilvl="3" w:tplc="F30E2600">
      <w:start w:val="1"/>
      <w:numFmt w:val="bullet"/>
      <w:lvlText w:val=""/>
      <w:lvlJc w:val="left"/>
      <w:pPr>
        <w:ind w:left="2880" w:hanging="360"/>
      </w:pPr>
      <w:rPr>
        <w:rFonts w:ascii="Symbol" w:hAnsi="Symbol" w:hint="default"/>
      </w:rPr>
    </w:lvl>
    <w:lvl w:ilvl="4" w:tplc="5A0C05A0">
      <w:start w:val="1"/>
      <w:numFmt w:val="bullet"/>
      <w:lvlText w:val="o"/>
      <w:lvlJc w:val="left"/>
      <w:pPr>
        <w:ind w:left="3600" w:hanging="360"/>
      </w:pPr>
      <w:rPr>
        <w:rFonts w:ascii="Courier New" w:hAnsi="Courier New" w:hint="default"/>
      </w:rPr>
    </w:lvl>
    <w:lvl w:ilvl="5" w:tplc="09DCA70E">
      <w:start w:val="1"/>
      <w:numFmt w:val="bullet"/>
      <w:lvlText w:val=""/>
      <w:lvlJc w:val="left"/>
      <w:pPr>
        <w:ind w:left="4320" w:hanging="360"/>
      </w:pPr>
      <w:rPr>
        <w:rFonts w:ascii="Wingdings" w:hAnsi="Wingdings" w:hint="default"/>
      </w:rPr>
    </w:lvl>
    <w:lvl w:ilvl="6" w:tplc="446AE204">
      <w:start w:val="1"/>
      <w:numFmt w:val="bullet"/>
      <w:lvlText w:val=""/>
      <w:lvlJc w:val="left"/>
      <w:pPr>
        <w:ind w:left="5040" w:hanging="360"/>
      </w:pPr>
      <w:rPr>
        <w:rFonts w:ascii="Symbol" w:hAnsi="Symbol" w:hint="default"/>
      </w:rPr>
    </w:lvl>
    <w:lvl w:ilvl="7" w:tplc="46C8EC6A">
      <w:start w:val="1"/>
      <w:numFmt w:val="bullet"/>
      <w:lvlText w:val="o"/>
      <w:lvlJc w:val="left"/>
      <w:pPr>
        <w:ind w:left="5760" w:hanging="360"/>
      </w:pPr>
      <w:rPr>
        <w:rFonts w:ascii="Courier New" w:hAnsi="Courier New" w:hint="default"/>
      </w:rPr>
    </w:lvl>
    <w:lvl w:ilvl="8" w:tplc="65E43FAE">
      <w:start w:val="1"/>
      <w:numFmt w:val="bullet"/>
      <w:lvlText w:val=""/>
      <w:lvlJc w:val="left"/>
      <w:pPr>
        <w:ind w:left="6480" w:hanging="360"/>
      </w:pPr>
      <w:rPr>
        <w:rFonts w:ascii="Wingdings" w:hAnsi="Wingdings" w:hint="default"/>
      </w:rPr>
    </w:lvl>
  </w:abstractNum>
  <w:abstractNum w:abstractNumId="11" w15:restartNumberingAfterBreak="0">
    <w:nsid w:val="5A29184A"/>
    <w:multiLevelType w:val="hybridMultilevel"/>
    <w:tmpl w:val="19C4C0F6"/>
    <w:lvl w:ilvl="0" w:tplc="3CCCF2B8">
      <w:start w:val="1"/>
      <w:numFmt w:val="bullet"/>
      <w:lvlText w:val=""/>
      <w:lvlJc w:val="left"/>
      <w:pPr>
        <w:ind w:left="720" w:hanging="360"/>
      </w:pPr>
      <w:rPr>
        <w:rFonts w:ascii="Symbol" w:hAnsi="Symbol" w:hint="default"/>
      </w:rPr>
    </w:lvl>
    <w:lvl w:ilvl="1" w:tplc="08B68636">
      <w:start w:val="1"/>
      <w:numFmt w:val="bullet"/>
      <w:lvlText w:val="o"/>
      <w:lvlJc w:val="left"/>
      <w:pPr>
        <w:ind w:left="1440" w:hanging="360"/>
      </w:pPr>
      <w:rPr>
        <w:rFonts w:ascii="Courier New" w:hAnsi="Courier New" w:hint="default"/>
      </w:rPr>
    </w:lvl>
    <w:lvl w:ilvl="2" w:tplc="51C8CB68">
      <w:start w:val="1"/>
      <w:numFmt w:val="bullet"/>
      <w:lvlText w:val=""/>
      <w:lvlJc w:val="left"/>
      <w:pPr>
        <w:ind w:left="2160" w:hanging="360"/>
      </w:pPr>
      <w:rPr>
        <w:rFonts w:ascii="Wingdings" w:hAnsi="Wingdings" w:hint="default"/>
      </w:rPr>
    </w:lvl>
    <w:lvl w:ilvl="3" w:tplc="F28EFC24">
      <w:start w:val="1"/>
      <w:numFmt w:val="bullet"/>
      <w:lvlText w:val=""/>
      <w:lvlJc w:val="left"/>
      <w:pPr>
        <w:ind w:left="2880" w:hanging="360"/>
      </w:pPr>
      <w:rPr>
        <w:rFonts w:ascii="Symbol" w:hAnsi="Symbol" w:hint="default"/>
      </w:rPr>
    </w:lvl>
    <w:lvl w:ilvl="4" w:tplc="95AEB820">
      <w:start w:val="1"/>
      <w:numFmt w:val="bullet"/>
      <w:lvlText w:val="o"/>
      <w:lvlJc w:val="left"/>
      <w:pPr>
        <w:ind w:left="3600" w:hanging="360"/>
      </w:pPr>
      <w:rPr>
        <w:rFonts w:ascii="Courier New" w:hAnsi="Courier New" w:hint="default"/>
      </w:rPr>
    </w:lvl>
    <w:lvl w:ilvl="5" w:tplc="30CA3782">
      <w:start w:val="1"/>
      <w:numFmt w:val="bullet"/>
      <w:lvlText w:val=""/>
      <w:lvlJc w:val="left"/>
      <w:pPr>
        <w:ind w:left="4320" w:hanging="360"/>
      </w:pPr>
      <w:rPr>
        <w:rFonts w:ascii="Wingdings" w:hAnsi="Wingdings" w:hint="default"/>
      </w:rPr>
    </w:lvl>
    <w:lvl w:ilvl="6" w:tplc="C240B74A">
      <w:start w:val="1"/>
      <w:numFmt w:val="bullet"/>
      <w:lvlText w:val=""/>
      <w:lvlJc w:val="left"/>
      <w:pPr>
        <w:ind w:left="5040" w:hanging="360"/>
      </w:pPr>
      <w:rPr>
        <w:rFonts w:ascii="Symbol" w:hAnsi="Symbol" w:hint="default"/>
      </w:rPr>
    </w:lvl>
    <w:lvl w:ilvl="7" w:tplc="40F4334A">
      <w:start w:val="1"/>
      <w:numFmt w:val="bullet"/>
      <w:lvlText w:val="o"/>
      <w:lvlJc w:val="left"/>
      <w:pPr>
        <w:ind w:left="5760" w:hanging="360"/>
      </w:pPr>
      <w:rPr>
        <w:rFonts w:ascii="Courier New" w:hAnsi="Courier New" w:hint="default"/>
      </w:rPr>
    </w:lvl>
    <w:lvl w:ilvl="8" w:tplc="07B62012">
      <w:start w:val="1"/>
      <w:numFmt w:val="bullet"/>
      <w:lvlText w:val=""/>
      <w:lvlJc w:val="left"/>
      <w:pPr>
        <w:ind w:left="6480" w:hanging="360"/>
      </w:pPr>
      <w:rPr>
        <w:rFonts w:ascii="Wingdings" w:hAnsi="Wingdings" w:hint="default"/>
      </w:rPr>
    </w:lvl>
  </w:abstractNum>
  <w:abstractNum w:abstractNumId="12" w15:restartNumberingAfterBreak="0">
    <w:nsid w:val="5B081038"/>
    <w:multiLevelType w:val="hybridMultilevel"/>
    <w:tmpl w:val="F00822FE"/>
    <w:lvl w:ilvl="0" w:tplc="DA8E37DC">
      <w:start w:val="1"/>
      <w:numFmt w:val="bullet"/>
      <w:lvlText w:val=""/>
      <w:lvlJc w:val="left"/>
      <w:pPr>
        <w:ind w:left="720" w:hanging="360"/>
      </w:pPr>
      <w:rPr>
        <w:rFonts w:ascii="Symbol" w:hAnsi="Symbol" w:hint="default"/>
      </w:rPr>
    </w:lvl>
    <w:lvl w:ilvl="1" w:tplc="542C8570">
      <w:start w:val="1"/>
      <w:numFmt w:val="bullet"/>
      <w:lvlText w:val="o"/>
      <w:lvlJc w:val="left"/>
      <w:pPr>
        <w:ind w:left="1440" w:hanging="360"/>
      </w:pPr>
      <w:rPr>
        <w:rFonts w:ascii="Courier New" w:hAnsi="Courier New" w:hint="default"/>
      </w:rPr>
    </w:lvl>
    <w:lvl w:ilvl="2" w:tplc="8C0C24AA">
      <w:start w:val="1"/>
      <w:numFmt w:val="bullet"/>
      <w:lvlText w:val=""/>
      <w:lvlJc w:val="left"/>
      <w:pPr>
        <w:ind w:left="2160" w:hanging="360"/>
      </w:pPr>
      <w:rPr>
        <w:rFonts w:ascii="Wingdings" w:hAnsi="Wingdings" w:hint="default"/>
      </w:rPr>
    </w:lvl>
    <w:lvl w:ilvl="3" w:tplc="D1CCF8BE">
      <w:start w:val="1"/>
      <w:numFmt w:val="bullet"/>
      <w:lvlText w:val=""/>
      <w:lvlJc w:val="left"/>
      <w:pPr>
        <w:ind w:left="2880" w:hanging="360"/>
      </w:pPr>
      <w:rPr>
        <w:rFonts w:ascii="Symbol" w:hAnsi="Symbol" w:hint="default"/>
      </w:rPr>
    </w:lvl>
    <w:lvl w:ilvl="4" w:tplc="33E8BDC6">
      <w:start w:val="1"/>
      <w:numFmt w:val="bullet"/>
      <w:lvlText w:val="o"/>
      <w:lvlJc w:val="left"/>
      <w:pPr>
        <w:ind w:left="3600" w:hanging="360"/>
      </w:pPr>
      <w:rPr>
        <w:rFonts w:ascii="Courier New" w:hAnsi="Courier New" w:hint="default"/>
      </w:rPr>
    </w:lvl>
    <w:lvl w:ilvl="5" w:tplc="C43E0B78">
      <w:start w:val="1"/>
      <w:numFmt w:val="bullet"/>
      <w:lvlText w:val=""/>
      <w:lvlJc w:val="left"/>
      <w:pPr>
        <w:ind w:left="4320" w:hanging="360"/>
      </w:pPr>
      <w:rPr>
        <w:rFonts w:ascii="Wingdings" w:hAnsi="Wingdings" w:hint="default"/>
      </w:rPr>
    </w:lvl>
    <w:lvl w:ilvl="6" w:tplc="5C769AF2">
      <w:start w:val="1"/>
      <w:numFmt w:val="bullet"/>
      <w:lvlText w:val=""/>
      <w:lvlJc w:val="left"/>
      <w:pPr>
        <w:ind w:left="5040" w:hanging="360"/>
      </w:pPr>
      <w:rPr>
        <w:rFonts w:ascii="Symbol" w:hAnsi="Symbol" w:hint="default"/>
      </w:rPr>
    </w:lvl>
    <w:lvl w:ilvl="7" w:tplc="BC664646">
      <w:start w:val="1"/>
      <w:numFmt w:val="bullet"/>
      <w:lvlText w:val="o"/>
      <w:lvlJc w:val="left"/>
      <w:pPr>
        <w:ind w:left="5760" w:hanging="360"/>
      </w:pPr>
      <w:rPr>
        <w:rFonts w:ascii="Courier New" w:hAnsi="Courier New" w:hint="default"/>
      </w:rPr>
    </w:lvl>
    <w:lvl w:ilvl="8" w:tplc="6A98CCBA">
      <w:start w:val="1"/>
      <w:numFmt w:val="bullet"/>
      <w:lvlText w:val=""/>
      <w:lvlJc w:val="left"/>
      <w:pPr>
        <w:ind w:left="6480" w:hanging="360"/>
      </w:pPr>
      <w:rPr>
        <w:rFonts w:ascii="Wingdings" w:hAnsi="Wingdings" w:hint="default"/>
      </w:rPr>
    </w:lvl>
  </w:abstractNum>
  <w:abstractNum w:abstractNumId="13" w15:restartNumberingAfterBreak="0">
    <w:nsid w:val="5D583809"/>
    <w:multiLevelType w:val="hybridMultilevel"/>
    <w:tmpl w:val="FF9A7C7C"/>
    <w:lvl w:ilvl="0" w:tplc="4028BF92">
      <w:start w:val="1"/>
      <w:numFmt w:val="bullet"/>
      <w:lvlText w:val=""/>
      <w:lvlJc w:val="left"/>
      <w:pPr>
        <w:ind w:left="720" w:hanging="360"/>
      </w:pPr>
      <w:rPr>
        <w:rFonts w:ascii="Symbol" w:hAnsi="Symbol" w:hint="default"/>
      </w:rPr>
    </w:lvl>
    <w:lvl w:ilvl="1" w:tplc="DFB4B55E">
      <w:start w:val="1"/>
      <w:numFmt w:val="bullet"/>
      <w:lvlText w:val="o"/>
      <w:lvlJc w:val="left"/>
      <w:pPr>
        <w:ind w:left="1440" w:hanging="360"/>
      </w:pPr>
      <w:rPr>
        <w:rFonts w:ascii="Courier New" w:hAnsi="Courier New" w:hint="default"/>
      </w:rPr>
    </w:lvl>
    <w:lvl w:ilvl="2" w:tplc="5866BE04">
      <w:start w:val="1"/>
      <w:numFmt w:val="bullet"/>
      <w:lvlText w:val=""/>
      <w:lvlJc w:val="left"/>
      <w:pPr>
        <w:ind w:left="2160" w:hanging="360"/>
      </w:pPr>
      <w:rPr>
        <w:rFonts w:ascii="Wingdings" w:hAnsi="Wingdings" w:hint="default"/>
      </w:rPr>
    </w:lvl>
    <w:lvl w:ilvl="3" w:tplc="55A87084">
      <w:start w:val="1"/>
      <w:numFmt w:val="bullet"/>
      <w:lvlText w:val=""/>
      <w:lvlJc w:val="left"/>
      <w:pPr>
        <w:ind w:left="2880" w:hanging="360"/>
      </w:pPr>
      <w:rPr>
        <w:rFonts w:ascii="Symbol" w:hAnsi="Symbol" w:hint="default"/>
      </w:rPr>
    </w:lvl>
    <w:lvl w:ilvl="4" w:tplc="0B96D648">
      <w:start w:val="1"/>
      <w:numFmt w:val="bullet"/>
      <w:lvlText w:val="o"/>
      <w:lvlJc w:val="left"/>
      <w:pPr>
        <w:ind w:left="3600" w:hanging="360"/>
      </w:pPr>
      <w:rPr>
        <w:rFonts w:ascii="Courier New" w:hAnsi="Courier New" w:hint="default"/>
      </w:rPr>
    </w:lvl>
    <w:lvl w:ilvl="5" w:tplc="3B0A6242">
      <w:start w:val="1"/>
      <w:numFmt w:val="bullet"/>
      <w:lvlText w:val=""/>
      <w:lvlJc w:val="left"/>
      <w:pPr>
        <w:ind w:left="4320" w:hanging="360"/>
      </w:pPr>
      <w:rPr>
        <w:rFonts w:ascii="Wingdings" w:hAnsi="Wingdings" w:hint="default"/>
      </w:rPr>
    </w:lvl>
    <w:lvl w:ilvl="6" w:tplc="F7BA4D8E">
      <w:start w:val="1"/>
      <w:numFmt w:val="bullet"/>
      <w:lvlText w:val=""/>
      <w:lvlJc w:val="left"/>
      <w:pPr>
        <w:ind w:left="5040" w:hanging="360"/>
      </w:pPr>
      <w:rPr>
        <w:rFonts w:ascii="Symbol" w:hAnsi="Symbol" w:hint="default"/>
      </w:rPr>
    </w:lvl>
    <w:lvl w:ilvl="7" w:tplc="B2EA2896">
      <w:start w:val="1"/>
      <w:numFmt w:val="bullet"/>
      <w:lvlText w:val="o"/>
      <w:lvlJc w:val="left"/>
      <w:pPr>
        <w:ind w:left="5760" w:hanging="360"/>
      </w:pPr>
      <w:rPr>
        <w:rFonts w:ascii="Courier New" w:hAnsi="Courier New" w:hint="default"/>
      </w:rPr>
    </w:lvl>
    <w:lvl w:ilvl="8" w:tplc="6BC26480">
      <w:start w:val="1"/>
      <w:numFmt w:val="bullet"/>
      <w:lvlText w:val=""/>
      <w:lvlJc w:val="left"/>
      <w:pPr>
        <w:ind w:left="6480" w:hanging="360"/>
      </w:pPr>
      <w:rPr>
        <w:rFonts w:ascii="Wingdings" w:hAnsi="Wingdings" w:hint="default"/>
      </w:rPr>
    </w:lvl>
  </w:abstractNum>
  <w:abstractNum w:abstractNumId="14" w15:restartNumberingAfterBreak="0">
    <w:nsid w:val="61901B92"/>
    <w:multiLevelType w:val="hybridMultilevel"/>
    <w:tmpl w:val="DBB0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61225"/>
    <w:multiLevelType w:val="hybridMultilevel"/>
    <w:tmpl w:val="7B5E4556"/>
    <w:lvl w:ilvl="0" w:tplc="64A6A8BE">
      <w:start w:val="1"/>
      <w:numFmt w:val="bullet"/>
      <w:lvlText w:val=""/>
      <w:lvlJc w:val="left"/>
      <w:pPr>
        <w:ind w:left="720" w:hanging="360"/>
      </w:pPr>
      <w:rPr>
        <w:rFonts w:ascii="Symbol" w:hAnsi="Symbol" w:hint="default"/>
      </w:rPr>
    </w:lvl>
    <w:lvl w:ilvl="1" w:tplc="1F44CAAC">
      <w:start w:val="1"/>
      <w:numFmt w:val="bullet"/>
      <w:lvlText w:val="o"/>
      <w:lvlJc w:val="left"/>
      <w:pPr>
        <w:ind w:left="1440" w:hanging="360"/>
      </w:pPr>
      <w:rPr>
        <w:rFonts w:ascii="Courier New" w:hAnsi="Courier New" w:hint="default"/>
      </w:rPr>
    </w:lvl>
    <w:lvl w:ilvl="2" w:tplc="C69868CE">
      <w:start w:val="1"/>
      <w:numFmt w:val="bullet"/>
      <w:lvlText w:val=""/>
      <w:lvlJc w:val="left"/>
      <w:pPr>
        <w:ind w:left="2160" w:hanging="360"/>
      </w:pPr>
      <w:rPr>
        <w:rFonts w:ascii="Wingdings" w:hAnsi="Wingdings" w:hint="default"/>
      </w:rPr>
    </w:lvl>
    <w:lvl w:ilvl="3" w:tplc="459A907C">
      <w:start w:val="1"/>
      <w:numFmt w:val="bullet"/>
      <w:lvlText w:val=""/>
      <w:lvlJc w:val="left"/>
      <w:pPr>
        <w:ind w:left="2880" w:hanging="360"/>
      </w:pPr>
      <w:rPr>
        <w:rFonts w:ascii="Symbol" w:hAnsi="Symbol" w:hint="default"/>
      </w:rPr>
    </w:lvl>
    <w:lvl w:ilvl="4" w:tplc="54CC7CC6">
      <w:start w:val="1"/>
      <w:numFmt w:val="bullet"/>
      <w:lvlText w:val="o"/>
      <w:lvlJc w:val="left"/>
      <w:pPr>
        <w:ind w:left="3600" w:hanging="360"/>
      </w:pPr>
      <w:rPr>
        <w:rFonts w:ascii="Courier New" w:hAnsi="Courier New" w:hint="default"/>
      </w:rPr>
    </w:lvl>
    <w:lvl w:ilvl="5" w:tplc="1FF8CF80">
      <w:start w:val="1"/>
      <w:numFmt w:val="bullet"/>
      <w:lvlText w:val=""/>
      <w:lvlJc w:val="left"/>
      <w:pPr>
        <w:ind w:left="4320" w:hanging="360"/>
      </w:pPr>
      <w:rPr>
        <w:rFonts w:ascii="Wingdings" w:hAnsi="Wingdings" w:hint="default"/>
      </w:rPr>
    </w:lvl>
    <w:lvl w:ilvl="6" w:tplc="E87690A6">
      <w:start w:val="1"/>
      <w:numFmt w:val="bullet"/>
      <w:lvlText w:val=""/>
      <w:lvlJc w:val="left"/>
      <w:pPr>
        <w:ind w:left="5040" w:hanging="360"/>
      </w:pPr>
      <w:rPr>
        <w:rFonts w:ascii="Symbol" w:hAnsi="Symbol" w:hint="default"/>
      </w:rPr>
    </w:lvl>
    <w:lvl w:ilvl="7" w:tplc="B868FD8E">
      <w:start w:val="1"/>
      <w:numFmt w:val="bullet"/>
      <w:lvlText w:val="o"/>
      <w:lvlJc w:val="left"/>
      <w:pPr>
        <w:ind w:left="5760" w:hanging="360"/>
      </w:pPr>
      <w:rPr>
        <w:rFonts w:ascii="Courier New" w:hAnsi="Courier New" w:hint="default"/>
      </w:rPr>
    </w:lvl>
    <w:lvl w:ilvl="8" w:tplc="B7245F58">
      <w:start w:val="1"/>
      <w:numFmt w:val="bullet"/>
      <w:lvlText w:val=""/>
      <w:lvlJc w:val="left"/>
      <w:pPr>
        <w:ind w:left="6480" w:hanging="360"/>
      </w:pPr>
      <w:rPr>
        <w:rFonts w:ascii="Wingdings" w:hAnsi="Wingdings" w:hint="default"/>
      </w:rPr>
    </w:lvl>
  </w:abstractNum>
  <w:abstractNum w:abstractNumId="16" w15:restartNumberingAfterBreak="0">
    <w:nsid w:val="6D866B4E"/>
    <w:multiLevelType w:val="hybridMultilevel"/>
    <w:tmpl w:val="D2E2B3E2"/>
    <w:lvl w:ilvl="0" w:tplc="9B42C852">
      <w:start w:val="1"/>
      <w:numFmt w:val="bullet"/>
      <w:lvlText w:val=""/>
      <w:lvlJc w:val="left"/>
      <w:pPr>
        <w:ind w:left="720" w:hanging="360"/>
      </w:pPr>
      <w:rPr>
        <w:rFonts w:ascii="Symbol" w:hAnsi="Symbol" w:hint="default"/>
      </w:rPr>
    </w:lvl>
    <w:lvl w:ilvl="1" w:tplc="65BA08DE">
      <w:start w:val="1"/>
      <w:numFmt w:val="bullet"/>
      <w:lvlText w:val="o"/>
      <w:lvlJc w:val="left"/>
      <w:pPr>
        <w:ind w:left="1440" w:hanging="360"/>
      </w:pPr>
      <w:rPr>
        <w:rFonts w:ascii="Courier New" w:hAnsi="Courier New" w:hint="default"/>
      </w:rPr>
    </w:lvl>
    <w:lvl w:ilvl="2" w:tplc="9BF6ACB0">
      <w:start w:val="1"/>
      <w:numFmt w:val="bullet"/>
      <w:lvlText w:val=""/>
      <w:lvlJc w:val="left"/>
      <w:pPr>
        <w:ind w:left="2160" w:hanging="360"/>
      </w:pPr>
      <w:rPr>
        <w:rFonts w:ascii="Wingdings" w:hAnsi="Wingdings" w:hint="default"/>
      </w:rPr>
    </w:lvl>
    <w:lvl w:ilvl="3" w:tplc="66C6167A">
      <w:start w:val="1"/>
      <w:numFmt w:val="bullet"/>
      <w:lvlText w:val=""/>
      <w:lvlJc w:val="left"/>
      <w:pPr>
        <w:ind w:left="2880" w:hanging="360"/>
      </w:pPr>
      <w:rPr>
        <w:rFonts w:ascii="Symbol" w:hAnsi="Symbol" w:hint="default"/>
      </w:rPr>
    </w:lvl>
    <w:lvl w:ilvl="4" w:tplc="C76E3AA0">
      <w:start w:val="1"/>
      <w:numFmt w:val="bullet"/>
      <w:lvlText w:val="o"/>
      <w:lvlJc w:val="left"/>
      <w:pPr>
        <w:ind w:left="3600" w:hanging="360"/>
      </w:pPr>
      <w:rPr>
        <w:rFonts w:ascii="Courier New" w:hAnsi="Courier New" w:hint="default"/>
      </w:rPr>
    </w:lvl>
    <w:lvl w:ilvl="5" w:tplc="9474B5FE">
      <w:start w:val="1"/>
      <w:numFmt w:val="bullet"/>
      <w:lvlText w:val=""/>
      <w:lvlJc w:val="left"/>
      <w:pPr>
        <w:ind w:left="4320" w:hanging="360"/>
      </w:pPr>
      <w:rPr>
        <w:rFonts w:ascii="Wingdings" w:hAnsi="Wingdings" w:hint="default"/>
      </w:rPr>
    </w:lvl>
    <w:lvl w:ilvl="6" w:tplc="7054CAAE">
      <w:start w:val="1"/>
      <w:numFmt w:val="bullet"/>
      <w:lvlText w:val=""/>
      <w:lvlJc w:val="left"/>
      <w:pPr>
        <w:ind w:left="5040" w:hanging="360"/>
      </w:pPr>
      <w:rPr>
        <w:rFonts w:ascii="Symbol" w:hAnsi="Symbol" w:hint="default"/>
      </w:rPr>
    </w:lvl>
    <w:lvl w:ilvl="7" w:tplc="1B5E50B6">
      <w:start w:val="1"/>
      <w:numFmt w:val="bullet"/>
      <w:lvlText w:val="o"/>
      <w:lvlJc w:val="left"/>
      <w:pPr>
        <w:ind w:left="5760" w:hanging="360"/>
      </w:pPr>
      <w:rPr>
        <w:rFonts w:ascii="Courier New" w:hAnsi="Courier New" w:hint="default"/>
      </w:rPr>
    </w:lvl>
    <w:lvl w:ilvl="8" w:tplc="CC3837E0">
      <w:start w:val="1"/>
      <w:numFmt w:val="bullet"/>
      <w:lvlText w:val=""/>
      <w:lvlJc w:val="left"/>
      <w:pPr>
        <w:ind w:left="6480" w:hanging="360"/>
      </w:pPr>
      <w:rPr>
        <w:rFonts w:ascii="Wingdings" w:hAnsi="Wingdings" w:hint="default"/>
      </w:rPr>
    </w:lvl>
  </w:abstractNum>
  <w:abstractNum w:abstractNumId="17" w15:restartNumberingAfterBreak="0">
    <w:nsid w:val="72CB3292"/>
    <w:multiLevelType w:val="hybridMultilevel"/>
    <w:tmpl w:val="B22CC588"/>
    <w:lvl w:ilvl="0" w:tplc="9BB63324">
      <w:start w:val="1"/>
      <w:numFmt w:val="bullet"/>
      <w:lvlText w:val=""/>
      <w:lvlJc w:val="left"/>
      <w:pPr>
        <w:ind w:left="720" w:hanging="360"/>
      </w:pPr>
      <w:rPr>
        <w:rFonts w:ascii="Symbol" w:hAnsi="Symbol" w:hint="default"/>
      </w:rPr>
    </w:lvl>
    <w:lvl w:ilvl="1" w:tplc="6EC01E04">
      <w:start w:val="1"/>
      <w:numFmt w:val="bullet"/>
      <w:lvlText w:val="o"/>
      <w:lvlJc w:val="left"/>
      <w:pPr>
        <w:ind w:left="1440" w:hanging="360"/>
      </w:pPr>
      <w:rPr>
        <w:rFonts w:ascii="Courier New" w:hAnsi="Courier New" w:hint="default"/>
      </w:rPr>
    </w:lvl>
    <w:lvl w:ilvl="2" w:tplc="C03C3C7A">
      <w:start w:val="1"/>
      <w:numFmt w:val="bullet"/>
      <w:lvlText w:val=""/>
      <w:lvlJc w:val="left"/>
      <w:pPr>
        <w:ind w:left="2160" w:hanging="360"/>
      </w:pPr>
      <w:rPr>
        <w:rFonts w:ascii="Wingdings" w:hAnsi="Wingdings" w:hint="default"/>
      </w:rPr>
    </w:lvl>
    <w:lvl w:ilvl="3" w:tplc="610457F8">
      <w:start w:val="1"/>
      <w:numFmt w:val="bullet"/>
      <w:lvlText w:val=""/>
      <w:lvlJc w:val="left"/>
      <w:pPr>
        <w:ind w:left="2880" w:hanging="360"/>
      </w:pPr>
      <w:rPr>
        <w:rFonts w:ascii="Symbol" w:hAnsi="Symbol" w:hint="default"/>
      </w:rPr>
    </w:lvl>
    <w:lvl w:ilvl="4" w:tplc="3B7A014A">
      <w:start w:val="1"/>
      <w:numFmt w:val="bullet"/>
      <w:lvlText w:val="o"/>
      <w:lvlJc w:val="left"/>
      <w:pPr>
        <w:ind w:left="3600" w:hanging="360"/>
      </w:pPr>
      <w:rPr>
        <w:rFonts w:ascii="Courier New" w:hAnsi="Courier New" w:hint="default"/>
      </w:rPr>
    </w:lvl>
    <w:lvl w:ilvl="5" w:tplc="F10C1094">
      <w:start w:val="1"/>
      <w:numFmt w:val="bullet"/>
      <w:lvlText w:val=""/>
      <w:lvlJc w:val="left"/>
      <w:pPr>
        <w:ind w:left="4320" w:hanging="360"/>
      </w:pPr>
      <w:rPr>
        <w:rFonts w:ascii="Wingdings" w:hAnsi="Wingdings" w:hint="default"/>
      </w:rPr>
    </w:lvl>
    <w:lvl w:ilvl="6" w:tplc="84CAB76E">
      <w:start w:val="1"/>
      <w:numFmt w:val="bullet"/>
      <w:lvlText w:val=""/>
      <w:lvlJc w:val="left"/>
      <w:pPr>
        <w:ind w:left="5040" w:hanging="360"/>
      </w:pPr>
      <w:rPr>
        <w:rFonts w:ascii="Symbol" w:hAnsi="Symbol" w:hint="default"/>
      </w:rPr>
    </w:lvl>
    <w:lvl w:ilvl="7" w:tplc="AA7A9E72">
      <w:start w:val="1"/>
      <w:numFmt w:val="bullet"/>
      <w:lvlText w:val="o"/>
      <w:lvlJc w:val="left"/>
      <w:pPr>
        <w:ind w:left="5760" w:hanging="360"/>
      </w:pPr>
      <w:rPr>
        <w:rFonts w:ascii="Courier New" w:hAnsi="Courier New" w:hint="default"/>
      </w:rPr>
    </w:lvl>
    <w:lvl w:ilvl="8" w:tplc="18B08C6E">
      <w:start w:val="1"/>
      <w:numFmt w:val="bullet"/>
      <w:lvlText w:val=""/>
      <w:lvlJc w:val="left"/>
      <w:pPr>
        <w:ind w:left="6480" w:hanging="360"/>
      </w:pPr>
      <w:rPr>
        <w:rFonts w:ascii="Wingdings" w:hAnsi="Wingdings" w:hint="default"/>
      </w:rPr>
    </w:lvl>
  </w:abstractNum>
  <w:abstractNum w:abstractNumId="18" w15:restartNumberingAfterBreak="0">
    <w:nsid w:val="72E05B34"/>
    <w:multiLevelType w:val="hybridMultilevel"/>
    <w:tmpl w:val="25EAE15E"/>
    <w:lvl w:ilvl="0" w:tplc="60728EDC">
      <w:start w:val="1"/>
      <w:numFmt w:val="bullet"/>
      <w:lvlText w:val=""/>
      <w:lvlJc w:val="left"/>
      <w:pPr>
        <w:ind w:left="720" w:hanging="360"/>
      </w:pPr>
      <w:rPr>
        <w:rFonts w:ascii="Symbol" w:hAnsi="Symbol" w:hint="default"/>
      </w:rPr>
    </w:lvl>
    <w:lvl w:ilvl="1" w:tplc="27568742">
      <w:start w:val="1"/>
      <w:numFmt w:val="bullet"/>
      <w:lvlText w:val="o"/>
      <w:lvlJc w:val="left"/>
      <w:pPr>
        <w:ind w:left="1440" w:hanging="360"/>
      </w:pPr>
      <w:rPr>
        <w:rFonts w:ascii="Courier New" w:hAnsi="Courier New" w:hint="default"/>
      </w:rPr>
    </w:lvl>
    <w:lvl w:ilvl="2" w:tplc="7BC6B85C">
      <w:start w:val="1"/>
      <w:numFmt w:val="bullet"/>
      <w:lvlText w:val=""/>
      <w:lvlJc w:val="left"/>
      <w:pPr>
        <w:ind w:left="2160" w:hanging="360"/>
      </w:pPr>
      <w:rPr>
        <w:rFonts w:ascii="Wingdings" w:hAnsi="Wingdings" w:hint="default"/>
      </w:rPr>
    </w:lvl>
    <w:lvl w:ilvl="3" w:tplc="22F0D474">
      <w:start w:val="1"/>
      <w:numFmt w:val="bullet"/>
      <w:lvlText w:val=""/>
      <w:lvlJc w:val="left"/>
      <w:pPr>
        <w:ind w:left="2880" w:hanging="360"/>
      </w:pPr>
      <w:rPr>
        <w:rFonts w:ascii="Symbol" w:hAnsi="Symbol" w:hint="default"/>
      </w:rPr>
    </w:lvl>
    <w:lvl w:ilvl="4" w:tplc="F9C4721E">
      <w:start w:val="1"/>
      <w:numFmt w:val="bullet"/>
      <w:lvlText w:val="o"/>
      <w:lvlJc w:val="left"/>
      <w:pPr>
        <w:ind w:left="3600" w:hanging="360"/>
      </w:pPr>
      <w:rPr>
        <w:rFonts w:ascii="Courier New" w:hAnsi="Courier New" w:hint="default"/>
      </w:rPr>
    </w:lvl>
    <w:lvl w:ilvl="5" w:tplc="465236FC">
      <w:start w:val="1"/>
      <w:numFmt w:val="bullet"/>
      <w:lvlText w:val=""/>
      <w:lvlJc w:val="left"/>
      <w:pPr>
        <w:ind w:left="4320" w:hanging="360"/>
      </w:pPr>
      <w:rPr>
        <w:rFonts w:ascii="Wingdings" w:hAnsi="Wingdings" w:hint="default"/>
      </w:rPr>
    </w:lvl>
    <w:lvl w:ilvl="6" w:tplc="D3CCCCFE">
      <w:start w:val="1"/>
      <w:numFmt w:val="bullet"/>
      <w:lvlText w:val=""/>
      <w:lvlJc w:val="left"/>
      <w:pPr>
        <w:ind w:left="5040" w:hanging="360"/>
      </w:pPr>
      <w:rPr>
        <w:rFonts w:ascii="Symbol" w:hAnsi="Symbol" w:hint="default"/>
      </w:rPr>
    </w:lvl>
    <w:lvl w:ilvl="7" w:tplc="DA72D8BA">
      <w:start w:val="1"/>
      <w:numFmt w:val="bullet"/>
      <w:lvlText w:val="o"/>
      <w:lvlJc w:val="left"/>
      <w:pPr>
        <w:ind w:left="5760" w:hanging="360"/>
      </w:pPr>
      <w:rPr>
        <w:rFonts w:ascii="Courier New" w:hAnsi="Courier New" w:hint="default"/>
      </w:rPr>
    </w:lvl>
    <w:lvl w:ilvl="8" w:tplc="D988F584">
      <w:start w:val="1"/>
      <w:numFmt w:val="bullet"/>
      <w:lvlText w:val=""/>
      <w:lvlJc w:val="left"/>
      <w:pPr>
        <w:ind w:left="6480" w:hanging="360"/>
      </w:pPr>
      <w:rPr>
        <w:rFonts w:ascii="Wingdings" w:hAnsi="Wingdings" w:hint="default"/>
      </w:rPr>
    </w:lvl>
  </w:abstractNum>
  <w:abstractNum w:abstractNumId="19" w15:restartNumberingAfterBreak="0">
    <w:nsid w:val="735D0AB8"/>
    <w:multiLevelType w:val="hybridMultilevel"/>
    <w:tmpl w:val="B798CF4C"/>
    <w:lvl w:ilvl="0" w:tplc="1D269150">
      <w:start w:val="1"/>
      <w:numFmt w:val="bullet"/>
      <w:lvlText w:val=""/>
      <w:lvlJc w:val="left"/>
      <w:pPr>
        <w:ind w:left="720" w:hanging="360"/>
      </w:pPr>
      <w:rPr>
        <w:rFonts w:ascii="Symbol" w:hAnsi="Symbol" w:hint="default"/>
      </w:rPr>
    </w:lvl>
    <w:lvl w:ilvl="1" w:tplc="42D2E8D2">
      <w:start w:val="1"/>
      <w:numFmt w:val="bullet"/>
      <w:lvlText w:val="o"/>
      <w:lvlJc w:val="left"/>
      <w:pPr>
        <w:ind w:left="1440" w:hanging="360"/>
      </w:pPr>
      <w:rPr>
        <w:rFonts w:ascii="Courier New" w:hAnsi="Courier New" w:hint="default"/>
      </w:rPr>
    </w:lvl>
    <w:lvl w:ilvl="2" w:tplc="59B4BBC0">
      <w:start w:val="1"/>
      <w:numFmt w:val="bullet"/>
      <w:lvlText w:val=""/>
      <w:lvlJc w:val="left"/>
      <w:pPr>
        <w:ind w:left="2160" w:hanging="360"/>
      </w:pPr>
      <w:rPr>
        <w:rFonts w:ascii="Wingdings" w:hAnsi="Wingdings" w:hint="default"/>
      </w:rPr>
    </w:lvl>
    <w:lvl w:ilvl="3" w:tplc="4C18A152">
      <w:start w:val="1"/>
      <w:numFmt w:val="bullet"/>
      <w:lvlText w:val=""/>
      <w:lvlJc w:val="left"/>
      <w:pPr>
        <w:ind w:left="2880" w:hanging="360"/>
      </w:pPr>
      <w:rPr>
        <w:rFonts w:ascii="Symbol" w:hAnsi="Symbol" w:hint="default"/>
      </w:rPr>
    </w:lvl>
    <w:lvl w:ilvl="4" w:tplc="3A1EFC18">
      <w:start w:val="1"/>
      <w:numFmt w:val="bullet"/>
      <w:lvlText w:val="o"/>
      <w:lvlJc w:val="left"/>
      <w:pPr>
        <w:ind w:left="3600" w:hanging="360"/>
      </w:pPr>
      <w:rPr>
        <w:rFonts w:ascii="Courier New" w:hAnsi="Courier New" w:hint="default"/>
      </w:rPr>
    </w:lvl>
    <w:lvl w:ilvl="5" w:tplc="C79C326E">
      <w:start w:val="1"/>
      <w:numFmt w:val="bullet"/>
      <w:lvlText w:val=""/>
      <w:lvlJc w:val="left"/>
      <w:pPr>
        <w:ind w:left="4320" w:hanging="360"/>
      </w:pPr>
      <w:rPr>
        <w:rFonts w:ascii="Wingdings" w:hAnsi="Wingdings" w:hint="default"/>
      </w:rPr>
    </w:lvl>
    <w:lvl w:ilvl="6" w:tplc="10E46A5E">
      <w:start w:val="1"/>
      <w:numFmt w:val="bullet"/>
      <w:lvlText w:val=""/>
      <w:lvlJc w:val="left"/>
      <w:pPr>
        <w:ind w:left="5040" w:hanging="360"/>
      </w:pPr>
      <w:rPr>
        <w:rFonts w:ascii="Symbol" w:hAnsi="Symbol" w:hint="default"/>
      </w:rPr>
    </w:lvl>
    <w:lvl w:ilvl="7" w:tplc="2F52EC00">
      <w:start w:val="1"/>
      <w:numFmt w:val="bullet"/>
      <w:lvlText w:val="o"/>
      <w:lvlJc w:val="left"/>
      <w:pPr>
        <w:ind w:left="5760" w:hanging="360"/>
      </w:pPr>
      <w:rPr>
        <w:rFonts w:ascii="Courier New" w:hAnsi="Courier New" w:hint="default"/>
      </w:rPr>
    </w:lvl>
    <w:lvl w:ilvl="8" w:tplc="3E2816A4">
      <w:start w:val="1"/>
      <w:numFmt w:val="bullet"/>
      <w:lvlText w:val=""/>
      <w:lvlJc w:val="left"/>
      <w:pPr>
        <w:ind w:left="6480" w:hanging="360"/>
      </w:pPr>
      <w:rPr>
        <w:rFonts w:ascii="Wingdings" w:hAnsi="Wingdings" w:hint="default"/>
      </w:rPr>
    </w:lvl>
  </w:abstractNum>
  <w:abstractNum w:abstractNumId="20" w15:restartNumberingAfterBreak="0">
    <w:nsid w:val="77E012D7"/>
    <w:multiLevelType w:val="hybridMultilevel"/>
    <w:tmpl w:val="0012021C"/>
    <w:lvl w:ilvl="0" w:tplc="2C121FEC">
      <w:start w:val="1"/>
      <w:numFmt w:val="bullet"/>
      <w:lvlText w:val=""/>
      <w:lvlJc w:val="left"/>
      <w:pPr>
        <w:ind w:left="720" w:hanging="360"/>
      </w:pPr>
      <w:rPr>
        <w:rFonts w:ascii="Symbol" w:hAnsi="Symbol" w:hint="default"/>
      </w:rPr>
    </w:lvl>
    <w:lvl w:ilvl="1" w:tplc="E4FC2CD8">
      <w:start w:val="1"/>
      <w:numFmt w:val="bullet"/>
      <w:lvlText w:val="o"/>
      <w:lvlJc w:val="left"/>
      <w:pPr>
        <w:ind w:left="1440" w:hanging="360"/>
      </w:pPr>
      <w:rPr>
        <w:rFonts w:ascii="Courier New" w:hAnsi="Courier New" w:hint="default"/>
      </w:rPr>
    </w:lvl>
    <w:lvl w:ilvl="2" w:tplc="B504CF90">
      <w:start w:val="1"/>
      <w:numFmt w:val="bullet"/>
      <w:lvlText w:val=""/>
      <w:lvlJc w:val="left"/>
      <w:pPr>
        <w:ind w:left="2160" w:hanging="360"/>
      </w:pPr>
      <w:rPr>
        <w:rFonts w:ascii="Wingdings" w:hAnsi="Wingdings" w:hint="default"/>
      </w:rPr>
    </w:lvl>
    <w:lvl w:ilvl="3" w:tplc="448C308E">
      <w:start w:val="1"/>
      <w:numFmt w:val="bullet"/>
      <w:lvlText w:val=""/>
      <w:lvlJc w:val="left"/>
      <w:pPr>
        <w:ind w:left="2880" w:hanging="360"/>
      </w:pPr>
      <w:rPr>
        <w:rFonts w:ascii="Symbol" w:hAnsi="Symbol" w:hint="default"/>
      </w:rPr>
    </w:lvl>
    <w:lvl w:ilvl="4" w:tplc="387A28DE">
      <w:start w:val="1"/>
      <w:numFmt w:val="bullet"/>
      <w:lvlText w:val="o"/>
      <w:lvlJc w:val="left"/>
      <w:pPr>
        <w:ind w:left="3600" w:hanging="360"/>
      </w:pPr>
      <w:rPr>
        <w:rFonts w:ascii="Courier New" w:hAnsi="Courier New" w:hint="default"/>
      </w:rPr>
    </w:lvl>
    <w:lvl w:ilvl="5" w:tplc="4082118C">
      <w:start w:val="1"/>
      <w:numFmt w:val="bullet"/>
      <w:lvlText w:val=""/>
      <w:lvlJc w:val="left"/>
      <w:pPr>
        <w:ind w:left="4320" w:hanging="360"/>
      </w:pPr>
      <w:rPr>
        <w:rFonts w:ascii="Wingdings" w:hAnsi="Wingdings" w:hint="default"/>
      </w:rPr>
    </w:lvl>
    <w:lvl w:ilvl="6" w:tplc="8F728140">
      <w:start w:val="1"/>
      <w:numFmt w:val="bullet"/>
      <w:lvlText w:val=""/>
      <w:lvlJc w:val="left"/>
      <w:pPr>
        <w:ind w:left="5040" w:hanging="360"/>
      </w:pPr>
      <w:rPr>
        <w:rFonts w:ascii="Symbol" w:hAnsi="Symbol" w:hint="default"/>
      </w:rPr>
    </w:lvl>
    <w:lvl w:ilvl="7" w:tplc="03227B98">
      <w:start w:val="1"/>
      <w:numFmt w:val="bullet"/>
      <w:lvlText w:val="o"/>
      <w:lvlJc w:val="left"/>
      <w:pPr>
        <w:ind w:left="5760" w:hanging="360"/>
      </w:pPr>
      <w:rPr>
        <w:rFonts w:ascii="Courier New" w:hAnsi="Courier New" w:hint="default"/>
      </w:rPr>
    </w:lvl>
    <w:lvl w:ilvl="8" w:tplc="04DA5742">
      <w:start w:val="1"/>
      <w:numFmt w:val="bullet"/>
      <w:lvlText w:val=""/>
      <w:lvlJc w:val="left"/>
      <w:pPr>
        <w:ind w:left="6480" w:hanging="360"/>
      </w:pPr>
      <w:rPr>
        <w:rFonts w:ascii="Wingdings" w:hAnsi="Wingdings" w:hint="default"/>
      </w:rPr>
    </w:lvl>
  </w:abstractNum>
  <w:abstractNum w:abstractNumId="21" w15:restartNumberingAfterBreak="0">
    <w:nsid w:val="7B040AC1"/>
    <w:multiLevelType w:val="hybridMultilevel"/>
    <w:tmpl w:val="838E5DEE"/>
    <w:lvl w:ilvl="0" w:tplc="070E0E3E">
      <w:start w:val="1"/>
      <w:numFmt w:val="bullet"/>
      <w:lvlText w:val=""/>
      <w:lvlJc w:val="left"/>
      <w:pPr>
        <w:ind w:left="720" w:hanging="360"/>
      </w:pPr>
      <w:rPr>
        <w:rFonts w:ascii="Symbol" w:hAnsi="Symbol" w:hint="default"/>
      </w:rPr>
    </w:lvl>
    <w:lvl w:ilvl="1" w:tplc="DFF205B2">
      <w:start w:val="1"/>
      <w:numFmt w:val="bullet"/>
      <w:lvlText w:val="o"/>
      <w:lvlJc w:val="left"/>
      <w:pPr>
        <w:ind w:left="1440" w:hanging="360"/>
      </w:pPr>
      <w:rPr>
        <w:rFonts w:ascii="Courier New" w:hAnsi="Courier New" w:hint="default"/>
      </w:rPr>
    </w:lvl>
    <w:lvl w:ilvl="2" w:tplc="CC78CBD0">
      <w:start w:val="1"/>
      <w:numFmt w:val="bullet"/>
      <w:lvlText w:val=""/>
      <w:lvlJc w:val="left"/>
      <w:pPr>
        <w:ind w:left="2160" w:hanging="360"/>
      </w:pPr>
      <w:rPr>
        <w:rFonts w:ascii="Wingdings" w:hAnsi="Wingdings" w:hint="default"/>
      </w:rPr>
    </w:lvl>
    <w:lvl w:ilvl="3" w:tplc="7B140EAC">
      <w:start w:val="1"/>
      <w:numFmt w:val="bullet"/>
      <w:lvlText w:val=""/>
      <w:lvlJc w:val="left"/>
      <w:pPr>
        <w:ind w:left="2880" w:hanging="360"/>
      </w:pPr>
      <w:rPr>
        <w:rFonts w:ascii="Symbol" w:hAnsi="Symbol" w:hint="default"/>
      </w:rPr>
    </w:lvl>
    <w:lvl w:ilvl="4" w:tplc="19AC466C">
      <w:start w:val="1"/>
      <w:numFmt w:val="bullet"/>
      <w:lvlText w:val="o"/>
      <w:lvlJc w:val="left"/>
      <w:pPr>
        <w:ind w:left="3600" w:hanging="360"/>
      </w:pPr>
      <w:rPr>
        <w:rFonts w:ascii="Courier New" w:hAnsi="Courier New" w:hint="default"/>
      </w:rPr>
    </w:lvl>
    <w:lvl w:ilvl="5" w:tplc="25885D78">
      <w:start w:val="1"/>
      <w:numFmt w:val="bullet"/>
      <w:lvlText w:val=""/>
      <w:lvlJc w:val="left"/>
      <w:pPr>
        <w:ind w:left="4320" w:hanging="360"/>
      </w:pPr>
      <w:rPr>
        <w:rFonts w:ascii="Wingdings" w:hAnsi="Wingdings" w:hint="default"/>
      </w:rPr>
    </w:lvl>
    <w:lvl w:ilvl="6" w:tplc="17D6DD02">
      <w:start w:val="1"/>
      <w:numFmt w:val="bullet"/>
      <w:lvlText w:val=""/>
      <w:lvlJc w:val="left"/>
      <w:pPr>
        <w:ind w:left="5040" w:hanging="360"/>
      </w:pPr>
      <w:rPr>
        <w:rFonts w:ascii="Symbol" w:hAnsi="Symbol" w:hint="default"/>
      </w:rPr>
    </w:lvl>
    <w:lvl w:ilvl="7" w:tplc="160066AA">
      <w:start w:val="1"/>
      <w:numFmt w:val="bullet"/>
      <w:lvlText w:val="o"/>
      <w:lvlJc w:val="left"/>
      <w:pPr>
        <w:ind w:left="5760" w:hanging="360"/>
      </w:pPr>
      <w:rPr>
        <w:rFonts w:ascii="Courier New" w:hAnsi="Courier New" w:hint="default"/>
      </w:rPr>
    </w:lvl>
    <w:lvl w:ilvl="8" w:tplc="1DD24F5C">
      <w:start w:val="1"/>
      <w:numFmt w:val="bullet"/>
      <w:lvlText w:val=""/>
      <w:lvlJc w:val="left"/>
      <w:pPr>
        <w:ind w:left="6480" w:hanging="360"/>
      </w:pPr>
      <w:rPr>
        <w:rFonts w:ascii="Wingdings" w:hAnsi="Wingdings" w:hint="default"/>
      </w:rPr>
    </w:lvl>
  </w:abstractNum>
  <w:abstractNum w:abstractNumId="22" w15:restartNumberingAfterBreak="0">
    <w:nsid w:val="7FE13AFA"/>
    <w:multiLevelType w:val="hybridMultilevel"/>
    <w:tmpl w:val="9970F920"/>
    <w:lvl w:ilvl="0" w:tplc="CB2009EA">
      <w:start w:val="1"/>
      <w:numFmt w:val="bullet"/>
      <w:lvlText w:val=""/>
      <w:lvlJc w:val="left"/>
      <w:pPr>
        <w:ind w:left="720" w:hanging="360"/>
      </w:pPr>
      <w:rPr>
        <w:rFonts w:ascii="Symbol" w:hAnsi="Symbol" w:hint="default"/>
      </w:rPr>
    </w:lvl>
    <w:lvl w:ilvl="1" w:tplc="A24EF928">
      <w:start w:val="1"/>
      <w:numFmt w:val="bullet"/>
      <w:lvlText w:val="o"/>
      <w:lvlJc w:val="left"/>
      <w:pPr>
        <w:ind w:left="1440" w:hanging="360"/>
      </w:pPr>
      <w:rPr>
        <w:rFonts w:ascii="Courier New" w:hAnsi="Courier New" w:hint="default"/>
      </w:rPr>
    </w:lvl>
    <w:lvl w:ilvl="2" w:tplc="0290A20C">
      <w:start w:val="1"/>
      <w:numFmt w:val="bullet"/>
      <w:lvlText w:val=""/>
      <w:lvlJc w:val="left"/>
      <w:pPr>
        <w:ind w:left="2160" w:hanging="360"/>
      </w:pPr>
      <w:rPr>
        <w:rFonts w:ascii="Wingdings" w:hAnsi="Wingdings" w:hint="default"/>
      </w:rPr>
    </w:lvl>
    <w:lvl w:ilvl="3" w:tplc="2E52880E">
      <w:start w:val="1"/>
      <w:numFmt w:val="bullet"/>
      <w:lvlText w:val=""/>
      <w:lvlJc w:val="left"/>
      <w:pPr>
        <w:ind w:left="2880" w:hanging="360"/>
      </w:pPr>
      <w:rPr>
        <w:rFonts w:ascii="Symbol" w:hAnsi="Symbol" w:hint="default"/>
      </w:rPr>
    </w:lvl>
    <w:lvl w:ilvl="4" w:tplc="26D6371A">
      <w:start w:val="1"/>
      <w:numFmt w:val="bullet"/>
      <w:lvlText w:val="o"/>
      <w:lvlJc w:val="left"/>
      <w:pPr>
        <w:ind w:left="3600" w:hanging="360"/>
      </w:pPr>
      <w:rPr>
        <w:rFonts w:ascii="Courier New" w:hAnsi="Courier New" w:hint="default"/>
      </w:rPr>
    </w:lvl>
    <w:lvl w:ilvl="5" w:tplc="366E866A">
      <w:start w:val="1"/>
      <w:numFmt w:val="bullet"/>
      <w:lvlText w:val=""/>
      <w:lvlJc w:val="left"/>
      <w:pPr>
        <w:ind w:left="4320" w:hanging="360"/>
      </w:pPr>
      <w:rPr>
        <w:rFonts w:ascii="Wingdings" w:hAnsi="Wingdings" w:hint="default"/>
      </w:rPr>
    </w:lvl>
    <w:lvl w:ilvl="6" w:tplc="1B3EA2D2">
      <w:start w:val="1"/>
      <w:numFmt w:val="bullet"/>
      <w:lvlText w:val=""/>
      <w:lvlJc w:val="left"/>
      <w:pPr>
        <w:ind w:left="5040" w:hanging="360"/>
      </w:pPr>
      <w:rPr>
        <w:rFonts w:ascii="Symbol" w:hAnsi="Symbol" w:hint="default"/>
      </w:rPr>
    </w:lvl>
    <w:lvl w:ilvl="7" w:tplc="EAE4BAFC">
      <w:start w:val="1"/>
      <w:numFmt w:val="bullet"/>
      <w:lvlText w:val="o"/>
      <w:lvlJc w:val="left"/>
      <w:pPr>
        <w:ind w:left="5760" w:hanging="360"/>
      </w:pPr>
      <w:rPr>
        <w:rFonts w:ascii="Courier New" w:hAnsi="Courier New" w:hint="default"/>
      </w:rPr>
    </w:lvl>
    <w:lvl w:ilvl="8" w:tplc="EE12C4C0">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4"/>
  </w:num>
  <w:num w:numId="5">
    <w:abstractNumId w:val="8"/>
  </w:num>
  <w:num w:numId="6">
    <w:abstractNumId w:val="2"/>
  </w:num>
  <w:num w:numId="7">
    <w:abstractNumId w:val="12"/>
  </w:num>
  <w:num w:numId="8">
    <w:abstractNumId w:val="6"/>
  </w:num>
  <w:num w:numId="9">
    <w:abstractNumId w:val="13"/>
  </w:num>
  <w:num w:numId="10">
    <w:abstractNumId w:val="16"/>
  </w:num>
  <w:num w:numId="11">
    <w:abstractNumId w:val="19"/>
  </w:num>
  <w:num w:numId="12">
    <w:abstractNumId w:val="21"/>
  </w:num>
  <w:num w:numId="13">
    <w:abstractNumId w:val="20"/>
  </w:num>
  <w:num w:numId="14">
    <w:abstractNumId w:val="18"/>
  </w:num>
  <w:num w:numId="15">
    <w:abstractNumId w:val="3"/>
  </w:num>
  <w:num w:numId="16">
    <w:abstractNumId w:val="5"/>
  </w:num>
  <w:num w:numId="17">
    <w:abstractNumId w:val="22"/>
  </w:num>
  <w:num w:numId="18">
    <w:abstractNumId w:val="11"/>
  </w:num>
  <w:num w:numId="19">
    <w:abstractNumId w:val="10"/>
  </w:num>
  <w:num w:numId="20">
    <w:abstractNumId w:val="7"/>
  </w:num>
  <w:num w:numId="21">
    <w:abstractNumId w:val="1"/>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81C111"/>
    <w:rsid w:val="00077F1C"/>
    <w:rsid w:val="00292902"/>
    <w:rsid w:val="00364D2E"/>
    <w:rsid w:val="004022D1"/>
    <w:rsid w:val="0051205E"/>
    <w:rsid w:val="00772921"/>
    <w:rsid w:val="00CA6A19"/>
    <w:rsid w:val="00CA7808"/>
    <w:rsid w:val="00CD64B5"/>
    <w:rsid w:val="00CE292C"/>
    <w:rsid w:val="00CEF686"/>
    <w:rsid w:val="00DF0A24"/>
    <w:rsid w:val="00E1876E"/>
    <w:rsid w:val="00F01EBC"/>
    <w:rsid w:val="00F702BA"/>
    <w:rsid w:val="01010C25"/>
    <w:rsid w:val="01EA20FB"/>
    <w:rsid w:val="020C6EEC"/>
    <w:rsid w:val="023B4364"/>
    <w:rsid w:val="03604F68"/>
    <w:rsid w:val="03C1C36F"/>
    <w:rsid w:val="040DDC35"/>
    <w:rsid w:val="044D3411"/>
    <w:rsid w:val="046E2F61"/>
    <w:rsid w:val="051AEF3A"/>
    <w:rsid w:val="056DE52F"/>
    <w:rsid w:val="063EA211"/>
    <w:rsid w:val="08E3AE57"/>
    <w:rsid w:val="094BBF94"/>
    <w:rsid w:val="0A7DC1A4"/>
    <w:rsid w:val="0B73FFE4"/>
    <w:rsid w:val="0C339E37"/>
    <w:rsid w:val="0DB85C42"/>
    <w:rsid w:val="0E23DC16"/>
    <w:rsid w:val="0E90A7F8"/>
    <w:rsid w:val="0EA7D031"/>
    <w:rsid w:val="0ED1135C"/>
    <w:rsid w:val="0F43064C"/>
    <w:rsid w:val="0F6C890C"/>
    <w:rsid w:val="0FF17027"/>
    <w:rsid w:val="1084236E"/>
    <w:rsid w:val="10D2D279"/>
    <w:rsid w:val="11A927DA"/>
    <w:rsid w:val="12815C8C"/>
    <w:rsid w:val="1282B228"/>
    <w:rsid w:val="1289B16C"/>
    <w:rsid w:val="129BD32D"/>
    <w:rsid w:val="129E6CD2"/>
    <w:rsid w:val="12A70DFA"/>
    <w:rsid w:val="12E8C6AE"/>
    <w:rsid w:val="13533177"/>
    <w:rsid w:val="13F033DE"/>
    <w:rsid w:val="1527FC22"/>
    <w:rsid w:val="15368F14"/>
    <w:rsid w:val="15FE065B"/>
    <w:rsid w:val="16295158"/>
    <w:rsid w:val="16317150"/>
    <w:rsid w:val="16D8A283"/>
    <w:rsid w:val="198A3D85"/>
    <w:rsid w:val="1B8F6E15"/>
    <w:rsid w:val="1C47A145"/>
    <w:rsid w:val="1C59D1ED"/>
    <w:rsid w:val="1C9ED1A1"/>
    <w:rsid w:val="1DB51411"/>
    <w:rsid w:val="1E63B9ED"/>
    <w:rsid w:val="1EDE54AF"/>
    <w:rsid w:val="2064D28C"/>
    <w:rsid w:val="20F92482"/>
    <w:rsid w:val="2190453E"/>
    <w:rsid w:val="22995C2D"/>
    <w:rsid w:val="22C84051"/>
    <w:rsid w:val="239E8265"/>
    <w:rsid w:val="251751CE"/>
    <w:rsid w:val="257D08A4"/>
    <w:rsid w:val="25A46501"/>
    <w:rsid w:val="260E487D"/>
    <w:rsid w:val="26BFA2D1"/>
    <w:rsid w:val="26C5E84B"/>
    <w:rsid w:val="27000616"/>
    <w:rsid w:val="28390254"/>
    <w:rsid w:val="2852126B"/>
    <w:rsid w:val="28CEF8A2"/>
    <w:rsid w:val="2913B4BF"/>
    <w:rsid w:val="2966A5C3"/>
    <w:rsid w:val="29F3AE8C"/>
    <w:rsid w:val="2AA8E3E4"/>
    <w:rsid w:val="2AB624CA"/>
    <w:rsid w:val="2AEFB8E2"/>
    <w:rsid w:val="2BE4A869"/>
    <w:rsid w:val="2BE9C658"/>
    <w:rsid w:val="2C1DBCDB"/>
    <w:rsid w:val="2C57B124"/>
    <w:rsid w:val="2CD3E218"/>
    <w:rsid w:val="2D5D06BA"/>
    <w:rsid w:val="2E270D29"/>
    <w:rsid w:val="2E8A2809"/>
    <w:rsid w:val="2F84D912"/>
    <w:rsid w:val="3013EA32"/>
    <w:rsid w:val="308DE984"/>
    <w:rsid w:val="31431A0F"/>
    <w:rsid w:val="31773976"/>
    <w:rsid w:val="31A7AD06"/>
    <w:rsid w:val="31FC7A0B"/>
    <w:rsid w:val="32A00F49"/>
    <w:rsid w:val="332EB272"/>
    <w:rsid w:val="3342DD51"/>
    <w:rsid w:val="33DD75FF"/>
    <w:rsid w:val="34325D8A"/>
    <w:rsid w:val="34BC7F3C"/>
    <w:rsid w:val="3678AE61"/>
    <w:rsid w:val="37F6D58F"/>
    <w:rsid w:val="38D9CE55"/>
    <w:rsid w:val="39160827"/>
    <w:rsid w:val="391BEA74"/>
    <w:rsid w:val="395B2619"/>
    <w:rsid w:val="3AA199CC"/>
    <w:rsid w:val="3AB70445"/>
    <w:rsid w:val="3B0A9973"/>
    <w:rsid w:val="3B1A7FB1"/>
    <w:rsid w:val="3B9DCE6A"/>
    <w:rsid w:val="3CEF543C"/>
    <w:rsid w:val="3D5AE473"/>
    <w:rsid w:val="3E87CE0B"/>
    <w:rsid w:val="3EC05A04"/>
    <w:rsid w:val="3FAFF5DC"/>
    <w:rsid w:val="3FB5886E"/>
    <w:rsid w:val="3FCABECE"/>
    <w:rsid w:val="40CCFD4C"/>
    <w:rsid w:val="40D3E68A"/>
    <w:rsid w:val="42BAEC4D"/>
    <w:rsid w:val="43218C69"/>
    <w:rsid w:val="435104E0"/>
    <w:rsid w:val="4363D582"/>
    <w:rsid w:val="46389466"/>
    <w:rsid w:val="468C6892"/>
    <w:rsid w:val="469EFDB9"/>
    <w:rsid w:val="46C6CB35"/>
    <w:rsid w:val="4756ABEC"/>
    <w:rsid w:val="48724212"/>
    <w:rsid w:val="48C40FA4"/>
    <w:rsid w:val="49650435"/>
    <w:rsid w:val="49FA856B"/>
    <w:rsid w:val="4A37021A"/>
    <w:rsid w:val="4A84B9CB"/>
    <w:rsid w:val="4BC3F98B"/>
    <w:rsid w:val="4BF5912E"/>
    <w:rsid w:val="4D2985EE"/>
    <w:rsid w:val="4D57B01B"/>
    <w:rsid w:val="4D58D755"/>
    <w:rsid w:val="4E466AAA"/>
    <w:rsid w:val="4EEDE469"/>
    <w:rsid w:val="4F24E63E"/>
    <w:rsid w:val="4F2BE8B8"/>
    <w:rsid w:val="4F78AF8C"/>
    <w:rsid w:val="4FC77614"/>
    <w:rsid w:val="509CDE7D"/>
    <w:rsid w:val="50A45CD8"/>
    <w:rsid w:val="50FB0B12"/>
    <w:rsid w:val="51082870"/>
    <w:rsid w:val="5179D12B"/>
    <w:rsid w:val="51A3EDE3"/>
    <w:rsid w:val="51BA3CFF"/>
    <w:rsid w:val="52227300"/>
    <w:rsid w:val="52A43EEC"/>
    <w:rsid w:val="547D006C"/>
    <w:rsid w:val="548270DD"/>
    <w:rsid w:val="548AE726"/>
    <w:rsid w:val="55C2CFD2"/>
    <w:rsid w:val="564B600E"/>
    <w:rsid w:val="56A49000"/>
    <w:rsid w:val="57212A43"/>
    <w:rsid w:val="58840122"/>
    <w:rsid w:val="5927B067"/>
    <w:rsid w:val="5964BEB9"/>
    <w:rsid w:val="5A079318"/>
    <w:rsid w:val="5AB1AC72"/>
    <w:rsid w:val="5B4A33BF"/>
    <w:rsid w:val="5B8B7A0D"/>
    <w:rsid w:val="5BBFD3E9"/>
    <w:rsid w:val="5C6BCF34"/>
    <w:rsid w:val="5C6D7408"/>
    <w:rsid w:val="5D9AD59B"/>
    <w:rsid w:val="5DB2D2F1"/>
    <w:rsid w:val="5E1BF9D0"/>
    <w:rsid w:val="5E41A23F"/>
    <w:rsid w:val="5F120522"/>
    <w:rsid w:val="5F261855"/>
    <w:rsid w:val="5F3CCAF7"/>
    <w:rsid w:val="5FC38403"/>
    <w:rsid w:val="612CE6C3"/>
    <w:rsid w:val="6166F72F"/>
    <w:rsid w:val="61992CA6"/>
    <w:rsid w:val="61B42925"/>
    <w:rsid w:val="6350F6A0"/>
    <w:rsid w:val="6489AC72"/>
    <w:rsid w:val="6581C111"/>
    <w:rsid w:val="6703D1B6"/>
    <w:rsid w:val="67FBB11C"/>
    <w:rsid w:val="680570D3"/>
    <w:rsid w:val="68E08F23"/>
    <w:rsid w:val="69095DB5"/>
    <w:rsid w:val="69E65CCE"/>
    <w:rsid w:val="6A87C50B"/>
    <w:rsid w:val="6AC86CEA"/>
    <w:rsid w:val="6ACA3C64"/>
    <w:rsid w:val="6B41B138"/>
    <w:rsid w:val="6D829952"/>
    <w:rsid w:val="6E3DCA76"/>
    <w:rsid w:val="6E71564C"/>
    <w:rsid w:val="6EB029C9"/>
    <w:rsid w:val="6EC9C92F"/>
    <w:rsid w:val="6F40E0B9"/>
    <w:rsid w:val="6F603D14"/>
    <w:rsid w:val="7078EC89"/>
    <w:rsid w:val="71387286"/>
    <w:rsid w:val="713AF43A"/>
    <w:rsid w:val="7159D07E"/>
    <w:rsid w:val="7172D683"/>
    <w:rsid w:val="718363FA"/>
    <w:rsid w:val="71B3094E"/>
    <w:rsid w:val="71C3BD4D"/>
    <w:rsid w:val="729C73A2"/>
    <w:rsid w:val="732CF073"/>
    <w:rsid w:val="73E4785D"/>
    <w:rsid w:val="7445BBC0"/>
    <w:rsid w:val="745E8230"/>
    <w:rsid w:val="74D060DE"/>
    <w:rsid w:val="74F09634"/>
    <w:rsid w:val="74F9E509"/>
    <w:rsid w:val="762E20C3"/>
    <w:rsid w:val="7672B8EA"/>
    <w:rsid w:val="7684B59E"/>
    <w:rsid w:val="76A88CE6"/>
    <w:rsid w:val="76FEB02F"/>
    <w:rsid w:val="77CD7463"/>
    <w:rsid w:val="78097FD8"/>
    <w:rsid w:val="780A0DEF"/>
    <w:rsid w:val="786D265E"/>
    <w:rsid w:val="78BEFB8B"/>
    <w:rsid w:val="7A28E45A"/>
    <w:rsid w:val="7AC03570"/>
    <w:rsid w:val="7D0A3640"/>
    <w:rsid w:val="7E72DE77"/>
    <w:rsid w:val="7ED01F44"/>
    <w:rsid w:val="7FA60A4F"/>
    <w:rsid w:val="7FDF03C8"/>
    <w:rsid w:val="7FF4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C111"/>
  <w15:chartTrackingRefBased/>
  <w15:docId w15:val="{33BE1F29-A9D4-4A6B-838B-B6B612A4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077F1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077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1C"/>
  </w:style>
  <w:style w:type="paragraph" w:styleId="Footer">
    <w:name w:val="footer"/>
    <w:basedOn w:val="Normal"/>
    <w:link w:val="FooterChar"/>
    <w:uiPriority w:val="99"/>
    <w:unhideWhenUsed/>
    <w:rsid w:val="00077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4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c.gov.uk/collection/charity" TargetMode="External"/><Relationship Id="rId13" Type="http://schemas.openxmlformats.org/officeDocument/2006/relationships/hyperlink" Target="https://www.ncsc.gov.uk/information/exercise-in-a-box" TargetMode="External"/><Relationship Id="rId18" Type="http://schemas.openxmlformats.org/officeDocument/2006/relationships/hyperlink" Target="https://www.sbrcentre.co.uk/prevent-protect/cyber-services/incident-respons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otland.police.uk/contact-us/report-cybercrime" TargetMode="External"/><Relationship Id="rId7" Type="http://schemas.openxmlformats.org/officeDocument/2006/relationships/image" Target="media/image1.png"/><Relationship Id="rId12" Type="http://schemas.openxmlformats.org/officeDocument/2006/relationships/hyperlink" Target="https://www.ncsc.gov.uk/guidance/moving-business-from-physical-to-digital" TargetMode="External"/><Relationship Id="rId17" Type="http://schemas.openxmlformats.org/officeDocument/2006/relationships/hyperlink" Target="https://takefive-stopfraud.org.u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etsafeonline.org/" TargetMode="External"/><Relationship Id="rId20" Type="http://schemas.openxmlformats.org/officeDocument/2006/relationships/hyperlink" Target="https://www.ncsc.gov.uk/collection/small-business-guidance--response-and-recove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sc.gov.uk/training/StaySafeOnline_web/index.html" TargetMode="External"/><Relationship Id="rId24" Type="http://schemas.openxmlformats.org/officeDocument/2006/relationships/hyperlink" Target="https://www.oscr.org.uk/guidance-and-forms/managing-a-charity-guidance/notifiable-events-guidance/" TargetMode="External"/><Relationship Id="rId5" Type="http://schemas.openxmlformats.org/officeDocument/2006/relationships/footnotes" Target="footnotes.xml"/><Relationship Id="rId15" Type="http://schemas.openxmlformats.org/officeDocument/2006/relationships/hyperlink" Target="https://www.gov.scot/publications/third-sector-action-plan-cyber-resilience-2018-20/" TargetMode="External"/><Relationship Id="rId23" Type="http://schemas.openxmlformats.org/officeDocument/2006/relationships/hyperlink" Target="https://ico.org.uk/" TargetMode="External"/><Relationship Id="rId10" Type="http://schemas.openxmlformats.org/officeDocument/2006/relationships/hyperlink" Target="https://www.ncsc.gov.uk/collection/board-toolkit" TargetMode="External"/><Relationship Id="rId19" Type="http://schemas.openxmlformats.org/officeDocument/2006/relationships/hyperlink" Target="https://scvo.org.uk/support/digital/guides/remote-working/cyber-security" TargetMode="External"/><Relationship Id="rId4" Type="http://schemas.openxmlformats.org/officeDocument/2006/relationships/webSettings" Target="webSettings.xml"/><Relationship Id="rId9" Type="http://schemas.openxmlformats.org/officeDocument/2006/relationships/hyperlink" Target="https://www.ncsc.gov.uk/collection/charity/cyber-threat-assessment-uk-charity-sector" TargetMode="External"/><Relationship Id="rId14" Type="http://schemas.openxmlformats.org/officeDocument/2006/relationships/hyperlink" Target="https://charitydigital.org.uk/" TargetMode="External"/><Relationship Id="rId22" Type="http://schemas.openxmlformats.org/officeDocument/2006/relationships/hyperlink" Target="https://www.sbrcentre.co.uk/prevent-protect/cyber-services/incident-respons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13</Pages>
  <Words>4176</Words>
  <Characters>23808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Stone</dc:creator>
  <cp:keywords/>
  <dc:description/>
  <cp:lastModifiedBy>Ian Grieve</cp:lastModifiedBy>
  <cp:revision>10</cp:revision>
  <dcterms:created xsi:type="dcterms:W3CDTF">2020-11-12T10:54:00Z</dcterms:created>
  <dcterms:modified xsi:type="dcterms:W3CDTF">2020-11-16T11:28:00Z</dcterms:modified>
</cp:coreProperties>
</file>